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571" w:type="dxa"/>
        <w:tblLayout w:type="fixed"/>
        <w:tblLook w:val="01E0" w:firstRow="1" w:lastRow="1" w:firstColumn="1" w:lastColumn="1" w:noHBand="0" w:noVBand="0"/>
      </w:tblPr>
      <w:tblGrid>
        <w:gridCol w:w="3190"/>
        <w:gridCol w:w="3190"/>
        <w:gridCol w:w="3191"/>
      </w:tblGrid>
      <w:tr w:rsidR="00F02546" w:rsidRPr="00B53CCD" w:rsidTr="00DE6395">
        <w:tc>
          <w:tcPr>
            <w:tcW w:w="3190" w:type="dxa"/>
          </w:tcPr>
          <w:p w:rsidR="00F02546" w:rsidRPr="00B53CCD" w:rsidRDefault="00F02546" w:rsidP="00DE63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53C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Совет</w:t>
            </w:r>
          </w:p>
          <w:p w:rsidR="00F02546" w:rsidRPr="00B53CCD" w:rsidRDefault="00F02546" w:rsidP="00DE63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53C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сельского поселения   </w:t>
            </w:r>
            <w:proofErr w:type="gramStart"/>
            <w:r w:rsidRPr="00B53C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«</w:t>
            </w:r>
            <w:proofErr w:type="gramEnd"/>
            <w:r w:rsidRPr="00B53C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Нерица»</w:t>
            </w:r>
          </w:p>
          <w:p w:rsidR="00F02546" w:rsidRPr="00B53CCD" w:rsidRDefault="00F02546" w:rsidP="00DE63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190" w:type="dxa"/>
          </w:tcPr>
          <w:p w:rsidR="00F02546" w:rsidRPr="00B53CCD" w:rsidRDefault="00F02546" w:rsidP="00DE63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53CCD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33D2B273" wp14:editId="3514B2A8">
                  <wp:extent cx="819150" cy="904875"/>
                  <wp:effectExtent l="0" t="0" r="0" b="9525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91" w:type="dxa"/>
          </w:tcPr>
          <w:p w:rsidR="00F02546" w:rsidRPr="00B53CCD" w:rsidRDefault="00F02546" w:rsidP="00DE63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53C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</w:t>
            </w:r>
            <w:proofErr w:type="spellStart"/>
            <w:r w:rsidRPr="00B53C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Неридз</w:t>
            </w:r>
            <w:proofErr w:type="spellEnd"/>
            <w:r w:rsidRPr="00B53C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  <w:p w:rsidR="00F02546" w:rsidRPr="00B53CCD" w:rsidRDefault="00F02546" w:rsidP="00DE63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B53C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сикт</w:t>
            </w:r>
            <w:proofErr w:type="spellEnd"/>
            <w:r w:rsidRPr="00B53C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B53C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овмöдчöминса</w:t>
            </w:r>
            <w:proofErr w:type="spellEnd"/>
            <w:r w:rsidRPr="00B53C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B53C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Сöвет</w:t>
            </w:r>
            <w:proofErr w:type="spellEnd"/>
          </w:p>
          <w:p w:rsidR="00F02546" w:rsidRPr="00B53CCD" w:rsidRDefault="00F02546" w:rsidP="00DE63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F02546" w:rsidRPr="00B53CCD" w:rsidRDefault="00F02546" w:rsidP="00F0254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02546" w:rsidRPr="00B53CCD" w:rsidRDefault="00F02546" w:rsidP="00F0254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53CC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 Е Ш Е Н И Е</w:t>
      </w:r>
    </w:p>
    <w:p w:rsidR="00F02546" w:rsidRPr="00B53CCD" w:rsidRDefault="00F02546" w:rsidP="00F0254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53CC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 Ы В К Ö Р Т Ö Д</w:t>
      </w:r>
    </w:p>
    <w:p w:rsidR="00F02546" w:rsidRPr="00B53CCD" w:rsidRDefault="00F02546" w:rsidP="00F0254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02546" w:rsidRPr="00C475FB" w:rsidRDefault="008349BB" w:rsidP="00F0254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Pr="00C475FB">
        <w:rPr>
          <w:rFonts w:ascii="Times New Roman" w:eastAsia="Times New Roman" w:hAnsi="Times New Roman" w:cs="Times New Roman"/>
          <w:sz w:val="28"/>
          <w:szCs w:val="28"/>
          <w:lang w:eastAsia="ru-RU"/>
        </w:rPr>
        <w:t>от 02</w:t>
      </w:r>
      <w:r w:rsidR="00F02546" w:rsidRPr="00C475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октября 2026 г.</w:t>
      </w:r>
      <w:r w:rsidR="00F02546" w:rsidRPr="00C475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5-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34/135</w:t>
      </w:r>
    </w:p>
    <w:p w:rsidR="00F02546" w:rsidRPr="008349BB" w:rsidRDefault="00F02546" w:rsidP="00F0254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C475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Pr="008349BB">
        <w:rPr>
          <w:rFonts w:ascii="Times New Roman" w:eastAsia="Times New Roman" w:hAnsi="Times New Roman" w:cs="Times New Roman"/>
          <w:lang w:eastAsia="ru-RU"/>
        </w:rPr>
        <w:t xml:space="preserve">с. Нерица, </w:t>
      </w:r>
      <w:proofErr w:type="spellStart"/>
      <w:r w:rsidRPr="008349BB">
        <w:rPr>
          <w:rFonts w:ascii="Times New Roman" w:eastAsia="Times New Roman" w:hAnsi="Times New Roman" w:cs="Times New Roman"/>
          <w:lang w:eastAsia="ru-RU"/>
        </w:rPr>
        <w:t>Усть</w:t>
      </w:r>
      <w:r w:rsidRPr="008349BB">
        <w:rPr>
          <w:rFonts w:ascii="Times New Roman" w:eastAsia="Times New Roman" w:hAnsi="Times New Roman" w:cs="Times New Roman"/>
          <w:lang w:eastAsia="ru-RU"/>
        </w:rPr>
        <w:noBreakHyphen/>
        <w:t>Цилемский</w:t>
      </w:r>
      <w:proofErr w:type="spellEnd"/>
      <w:r w:rsidRPr="008349BB">
        <w:rPr>
          <w:rFonts w:ascii="Times New Roman" w:eastAsia="Times New Roman" w:hAnsi="Times New Roman" w:cs="Times New Roman"/>
          <w:lang w:eastAsia="ru-RU"/>
        </w:rPr>
        <w:t xml:space="preserve"> р</w:t>
      </w:r>
      <w:r w:rsidRPr="008349BB">
        <w:rPr>
          <w:rFonts w:ascii="Times New Roman" w:eastAsia="Times New Roman" w:hAnsi="Times New Roman" w:cs="Times New Roman"/>
          <w:lang w:eastAsia="ru-RU"/>
        </w:rPr>
        <w:noBreakHyphen/>
        <w:t xml:space="preserve">н, Республики Коми </w:t>
      </w:r>
    </w:p>
    <w:p w:rsidR="00F02546" w:rsidRPr="008349BB" w:rsidRDefault="00F02546" w:rsidP="00F0254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84"/>
        <w:gridCol w:w="4984"/>
      </w:tblGrid>
      <w:tr w:rsidR="00F02546" w:rsidTr="00E231EF">
        <w:trPr>
          <w:trHeight w:val="1420"/>
        </w:trPr>
        <w:tc>
          <w:tcPr>
            <w:tcW w:w="4984" w:type="dxa"/>
          </w:tcPr>
          <w:p w:rsidR="00E231EF" w:rsidRPr="00F02546" w:rsidRDefault="006E2451" w:rsidP="00E231EF">
            <w:pPr>
              <w:shd w:val="clear" w:color="auto" w:fill="FFFFFF"/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О рассмотрении проекта решения</w:t>
            </w:r>
            <w:r w:rsidR="004606C8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совета сельского поселения «Нерица»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«</w:t>
            </w:r>
            <w:r w:rsidR="00E231EF" w:rsidRPr="00F02546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Об утверждении Положения о гербе 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сельского поселения «Нерица» м</w:t>
            </w:r>
            <w:r w:rsidR="00E231EF" w:rsidRPr="00E231EF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униципального района «</w:t>
            </w:r>
            <w:proofErr w:type="spellStart"/>
            <w:r w:rsidR="00E231EF" w:rsidRPr="00E231EF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Усть-Цилемский</w:t>
            </w:r>
            <w:proofErr w:type="spellEnd"/>
            <w:r w:rsidR="00E231EF" w:rsidRPr="00E231EF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» Республики Коми</w:t>
            </w:r>
          </w:p>
          <w:p w:rsidR="00F02546" w:rsidRDefault="00F02546" w:rsidP="00E231EF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984" w:type="dxa"/>
          </w:tcPr>
          <w:p w:rsidR="00F02546" w:rsidRDefault="00F02546" w:rsidP="00DE6395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F02546" w:rsidRPr="00D9046E" w:rsidRDefault="00F02546" w:rsidP="008349BB">
      <w:pPr>
        <w:shd w:val="clear" w:color="auto" w:fill="FFFFFF"/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25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соответствии со статьёй 9 Федерального закона от 6 октября 2003 года № 131-ФЗ «Об общих принципах органи</w:t>
      </w:r>
      <w:r w:rsidR="00E231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зации местного самоуправления в </w:t>
      </w:r>
      <w:r w:rsidRPr="00F025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Российской Федерации», Указом Президента Российской Федерации от 21 марта 1996 года № 403 «О Государственном геральдическом регистре Российской Федерации» и статьёй </w:t>
      </w:r>
      <w:r w:rsidR="00E231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</w:t>
      </w:r>
      <w:r w:rsidRPr="00F025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Устава </w:t>
      </w:r>
      <w:r w:rsidR="00E231EF" w:rsidRPr="00E231E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сельского поселения «Нерица» Муниципального района «</w:t>
      </w:r>
      <w:proofErr w:type="spellStart"/>
      <w:r w:rsidR="00E231EF" w:rsidRPr="00E231E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Усть-Цилемский</w:t>
      </w:r>
      <w:proofErr w:type="spellEnd"/>
      <w:r w:rsidR="00E231EF" w:rsidRPr="00E231E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» Республики Коми</w:t>
      </w:r>
      <w:r w:rsidR="008349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Совет сельского поселения «Нерица» муниципального района «</w:t>
      </w:r>
      <w:proofErr w:type="spellStart"/>
      <w:r w:rsidR="008349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Усть-Цилемский</w:t>
      </w:r>
      <w:proofErr w:type="spellEnd"/>
      <w:r w:rsidR="008349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» Республики Коми </w:t>
      </w:r>
      <w:r w:rsidRPr="00D9046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РЕШИЛ:</w:t>
      </w:r>
    </w:p>
    <w:p w:rsidR="00F02546" w:rsidRPr="008349BB" w:rsidRDefault="00F02546" w:rsidP="008349BB">
      <w:pPr>
        <w:pStyle w:val="a3"/>
        <w:numPr>
          <w:ilvl w:val="0"/>
          <w:numId w:val="4"/>
        </w:numPr>
        <w:shd w:val="clear" w:color="auto" w:fill="FFFFFF"/>
        <w:tabs>
          <w:tab w:val="left" w:pos="993"/>
        </w:tabs>
        <w:spacing w:before="100" w:beforeAutospacing="1" w:after="100" w:afterAutospacing="1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349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Утвердить Положение о гербе </w:t>
      </w:r>
      <w:r w:rsidR="006E2451" w:rsidRPr="008349B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сельского поселения «Нерица» </w:t>
      </w:r>
      <w:r w:rsidR="008349B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м</w:t>
      </w:r>
      <w:r w:rsidR="006E2451" w:rsidRPr="008349B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униципального района «</w:t>
      </w:r>
      <w:proofErr w:type="spellStart"/>
      <w:r w:rsidR="006E2451" w:rsidRPr="008349B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Усть-Цилемский</w:t>
      </w:r>
      <w:proofErr w:type="spellEnd"/>
      <w:r w:rsidR="006E2451" w:rsidRPr="008349B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» Республики Коми</w:t>
      </w:r>
      <w:r w:rsidRPr="008349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(Приложение № 1).</w:t>
      </w:r>
    </w:p>
    <w:p w:rsidR="00F02546" w:rsidRPr="008349BB" w:rsidRDefault="00F02546" w:rsidP="008349BB">
      <w:pPr>
        <w:pStyle w:val="a3"/>
        <w:numPr>
          <w:ilvl w:val="0"/>
          <w:numId w:val="4"/>
        </w:numPr>
        <w:shd w:val="clear" w:color="auto" w:fill="FFFFFF"/>
        <w:tabs>
          <w:tab w:val="left" w:pos="993"/>
        </w:tabs>
        <w:spacing w:before="100" w:beforeAutospacing="1" w:after="100" w:afterAutospacing="1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349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Утвердить эскиз Герба </w:t>
      </w:r>
      <w:r w:rsidR="006E2451" w:rsidRPr="008349B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сельского поселения «Нерица» </w:t>
      </w:r>
      <w:r w:rsidR="008349B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м</w:t>
      </w:r>
      <w:r w:rsidR="006E2451" w:rsidRPr="008349B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униципального района «</w:t>
      </w:r>
      <w:proofErr w:type="spellStart"/>
      <w:r w:rsidR="006E2451" w:rsidRPr="008349B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Усть-Цилемский</w:t>
      </w:r>
      <w:proofErr w:type="spellEnd"/>
      <w:r w:rsidR="006E2451" w:rsidRPr="008349B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» Республики Коми</w:t>
      </w:r>
      <w:r w:rsidR="006E2451" w:rsidRPr="008349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349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многоцветном варианте (Приложение № 2) и одноцветном варианте (Приложение № 3).</w:t>
      </w:r>
    </w:p>
    <w:p w:rsidR="00F02546" w:rsidRPr="008349BB" w:rsidRDefault="00F02546" w:rsidP="008349BB">
      <w:pPr>
        <w:pStyle w:val="a3"/>
        <w:numPr>
          <w:ilvl w:val="0"/>
          <w:numId w:val="4"/>
        </w:numPr>
        <w:shd w:val="clear" w:color="auto" w:fill="FFFFFF"/>
        <w:tabs>
          <w:tab w:val="left" w:pos="993"/>
        </w:tabs>
        <w:spacing w:before="100" w:beforeAutospacing="1" w:after="100" w:afterAutospacing="1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349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Направить</w:t>
      </w:r>
      <w:bookmarkStart w:id="0" w:name="_GoBack"/>
      <w:bookmarkEnd w:id="0"/>
      <w:r w:rsidRPr="008349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необходимый пакет документов (графическое изображение, геральдическое описание и настоящее Решение) в Геральдический совет при Президенте Российско</w:t>
      </w:r>
      <w:r w:rsidR="00E66E5B" w:rsidRPr="008349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й Федерации для внесения Герба </w:t>
      </w:r>
      <w:r w:rsidR="008349B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сельского поселения «Нерица» м</w:t>
      </w:r>
      <w:r w:rsidR="006E2451" w:rsidRPr="008349B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униципального района «</w:t>
      </w:r>
      <w:proofErr w:type="spellStart"/>
      <w:r w:rsidR="006E2451" w:rsidRPr="008349B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Усть-Цилемский</w:t>
      </w:r>
      <w:proofErr w:type="spellEnd"/>
      <w:r w:rsidR="006E2451" w:rsidRPr="008349B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» Республики Коми</w:t>
      </w:r>
      <w:r w:rsidR="006E2451" w:rsidRPr="008349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349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Государственный геральдический регистр Российской Федерации.</w:t>
      </w:r>
    </w:p>
    <w:p w:rsidR="00F02546" w:rsidRPr="008349BB" w:rsidRDefault="00F02546" w:rsidP="008349BB">
      <w:pPr>
        <w:pStyle w:val="a3"/>
        <w:numPr>
          <w:ilvl w:val="0"/>
          <w:numId w:val="4"/>
        </w:numPr>
        <w:shd w:val="clear" w:color="auto" w:fill="FFFFFF"/>
        <w:tabs>
          <w:tab w:val="left" w:pos="993"/>
        </w:tabs>
        <w:spacing w:before="100" w:beforeAutospacing="1" w:after="100" w:afterAutospacing="1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349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Опубликовать настоящее Решение с текстом Положения и эс</w:t>
      </w:r>
      <w:r w:rsidR="00D9046E" w:rsidRPr="008349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кизом Герба</w:t>
      </w:r>
      <w:r w:rsidRPr="008349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официальном сайте</w:t>
      </w:r>
      <w:r w:rsidR="006E2451" w:rsidRPr="008349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сельского поселения «Нерица»</w:t>
      </w:r>
      <w:r w:rsidR="00AC4C00" w:rsidRPr="008349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в периодическом печатном издании «</w:t>
      </w:r>
      <w:r w:rsidR="00D9046E" w:rsidRPr="008349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Информационный Вестник»</w:t>
      </w:r>
      <w:r w:rsidRPr="008349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F02546" w:rsidRPr="008349BB" w:rsidRDefault="00F02546" w:rsidP="008349BB">
      <w:pPr>
        <w:pStyle w:val="a3"/>
        <w:numPr>
          <w:ilvl w:val="0"/>
          <w:numId w:val="4"/>
        </w:numPr>
        <w:shd w:val="clear" w:color="auto" w:fill="FFFFFF"/>
        <w:tabs>
          <w:tab w:val="left" w:pos="993"/>
        </w:tabs>
        <w:spacing w:before="100" w:beforeAutospacing="1" w:after="100" w:afterAutospacing="1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349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Настоящее Решение вступает в силу со дня его официального опубликования.</w:t>
      </w:r>
    </w:p>
    <w:p w:rsidR="00F02546" w:rsidRDefault="00F02546" w:rsidP="008349BB">
      <w:pPr>
        <w:pStyle w:val="a3"/>
        <w:numPr>
          <w:ilvl w:val="0"/>
          <w:numId w:val="4"/>
        </w:numPr>
        <w:shd w:val="clear" w:color="auto" w:fill="FFFFFF"/>
        <w:tabs>
          <w:tab w:val="left" w:pos="993"/>
        </w:tabs>
        <w:spacing w:before="100" w:beforeAutospacing="1" w:after="100" w:afterAutospacing="1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349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Контроль за исполнением настоящего Решения возложить на </w:t>
      </w:r>
      <w:r w:rsidR="00D9046E" w:rsidRPr="008349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ведущего эксперта Юшманову Александру Фёдоровну.</w:t>
      </w:r>
    </w:p>
    <w:p w:rsidR="004606C8" w:rsidRPr="008349BB" w:rsidRDefault="004606C8" w:rsidP="004606C8">
      <w:pPr>
        <w:pStyle w:val="a3"/>
        <w:shd w:val="clear" w:color="auto" w:fill="FFFFFF"/>
        <w:tabs>
          <w:tab w:val="left" w:pos="993"/>
        </w:tabs>
        <w:spacing w:before="100" w:beforeAutospacing="1" w:after="100" w:afterAutospacing="1" w:line="240" w:lineRule="auto"/>
        <w:ind w:left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9046E" w:rsidRPr="00D9046E" w:rsidRDefault="00D9046E" w:rsidP="00F02546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904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Глава сельского поселения «</w:t>
      </w:r>
      <w:proofErr w:type="gramStart"/>
      <w:r w:rsidRPr="00D904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Нерица»   </w:t>
      </w:r>
      <w:proofErr w:type="gramEnd"/>
      <w:r w:rsidRPr="00D904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</w:t>
      </w:r>
      <w:r w:rsidRPr="00D904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В.В. </w:t>
      </w:r>
      <w:proofErr w:type="spellStart"/>
      <w:r w:rsidRPr="00D904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Дуркина</w:t>
      </w:r>
      <w:proofErr w:type="spellEnd"/>
    </w:p>
    <w:p w:rsidR="006E2451" w:rsidRPr="006E2451" w:rsidRDefault="00F02546" w:rsidP="006E2451">
      <w:pPr>
        <w:shd w:val="clear" w:color="auto" w:fill="FFFFFF"/>
        <w:spacing w:after="0" w:line="240" w:lineRule="auto"/>
        <w:jc w:val="right"/>
        <w:outlineLvl w:val="2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6E245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lastRenderedPageBreak/>
        <w:t xml:space="preserve">Приложение № 1 </w:t>
      </w:r>
    </w:p>
    <w:p w:rsidR="006E2451" w:rsidRPr="006E2451" w:rsidRDefault="00F02546" w:rsidP="006E2451">
      <w:pPr>
        <w:shd w:val="clear" w:color="auto" w:fill="FFFFFF"/>
        <w:spacing w:after="0" w:line="240" w:lineRule="auto"/>
        <w:jc w:val="right"/>
        <w:outlineLvl w:val="2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6E245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к решению </w:t>
      </w:r>
      <w:r w:rsidR="006E2451" w:rsidRPr="006E245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Совета </w:t>
      </w:r>
    </w:p>
    <w:p w:rsidR="006E2451" w:rsidRPr="006E2451" w:rsidRDefault="006E2451" w:rsidP="006E2451">
      <w:pPr>
        <w:shd w:val="clear" w:color="auto" w:fill="FFFFFF"/>
        <w:spacing w:after="0" w:line="240" w:lineRule="auto"/>
        <w:jc w:val="right"/>
        <w:outlineLvl w:val="2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6E245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сельского поселения «Нерица»</w:t>
      </w:r>
    </w:p>
    <w:p w:rsidR="00F02546" w:rsidRPr="006E2451" w:rsidRDefault="00F02546" w:rsidP="006E2451">
      <w:pPr>
        <w:shd w:val="clear" w:color="auto" w:fill="FFFFFF"/>
        <w:spacing w:after="0" w:line="240" w:lineRule="auto"/>
        <w:jc w:val="right"/>
        <w:outlineLvl w:val="2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6E245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от </w:t>
      </w:r>
      <w:r w:rsidR="008349B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02 октября</w:t>
      </w:r>
      <w:r w:rsidRPr="006E2451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 20</w:t>
      </w:r>
      <w:r w:rsidR="008349BB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26</w:t>
      </w:r>
      <w:r w:rsidRPr="006E245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 г. № </w:t>
      </w:r>
      <w:r w:rsidR="008349B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5-34/135</w:t>
      </w:r>
    </w:p>
    <w:p w:rsidR="006E2451" w:rsidRDefault="006E2451" w:rsidP="006E2451">
      <w:pPr>
        <w:shd w:val="clear" w:color="auto" w:fill="FFFFFF"/>
        <w:spacing w:before="100" w:beforeAutospacing="1" w:after="100" w:afterAutospacing="1" w:line="240" w:lineRule="auto"/>
        <w:jc w:val="center"/>
        <w:outlineLvl w:val="2"/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</w:pPr>
    </w:p>
    <w:p w:rsidR="006E2451" w:rsidRPr="00D9046E" w:rsidRDefault="00F02546" w:rsidP="00D9046E">
      <w:pPr>
        <w:shd w:val="clear" w:color="auto" w:fill="FFFFFF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D9046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ПОЛОЖЕНИЕ О ГЕРБЕ</w:t>
      </w:r>
    </w:p>
    <w:p w:rsidR="006E2451" w:rsidRPr="00D9046E" w:rsidRDefault="006E2451" w:rsidP="00D9046E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D9046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сельского поселения «Нерица»</w:t>
      </w:r>
    </w:p>
    <w:p w:rsidR="006E2451" w:rsidRPr="00D9046E" w:rsidRDefault="006E2451" w:rsidP="00D9046E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D9046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муниципального района «</w:t>
      </w:r>
      <w:proofErr w:type="spellStart"/>
      <w:r w:rsidRPr="00D9046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Усть-Цилемский</w:t>
      </w:r>
      <w:proofErr w:type="spellEnd"/>
      <w:r w:rsidRPr="00D9046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» Республики Коми</w:t>
      </w:r>
    </w:p>
    <w:p w:rsidR="00F02546" w:rsidRPr="008349BB" w:rsidRDefault="00F02546" w:rsidP="008349BB">
      <w:pPr>
        <w:shd w:val="clear" w:color="auto" w:fill="FFFFFF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349B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1. Общие положения</w:t>
      </w:r>
    </w:p>
    <w:p w:rsidR="00F02546" w:rsidRPr="008349BB" w:rsidRDefault="00F02546" w:rsidP="008349BB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349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1.1. Герб </w:t>
      </w:r>
      <w:r w:rsidR="006562C2" w:rsidRPr="008349B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сельского поселения «Нерица» муниципального района «</w:t>
      </w:r>
      <w:proofErr w:type="spellStart"/>
      <w:r w:rsidR="006562C2" w:rsidRPr="008349B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Усть-Цилемский</w:t>
      </w:r>
      <w:proofErr w:type="spellEnd"/>
      <w:r w:rsidR="006562C2" w:rsidRPr="008349B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» Республики Коми</w:t>
      </w:r>
      <w:r w:rsidR="006562C2" w:rsidRPr="008349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349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(далее — Герб) является официальным символом </w:t>
      </w:r>
      <w:r w:rsidR="006562C2" w:rsidRPr="008349B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сельского поселения «Нерица» муниципального района «</w:t>
      </w:r>
      <w:proofErr w:type="spellStart"/>
      <w:r w:rsidR="006562C2" w:rsidRPr="008349B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Усть-Цилемский</w:t>
      </w:r>
      <w:proofErr w:type="spellEnd"/>
      <w:r w:rsidR="006562C2" w:rsidRPr="008349B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» Республики Коми</w:t>
      </w:r>
      <w:r w:rsidR="006562C2" w:rsidRPr="008349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349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его достоинства, исторического и административного значения, прав органов местного самоуправления.</w:t>
      </w:r>
    </w:p>
    <w:p w:rsidR="00F02546" w:rsidRPr="008349BB" w:rsidRDefault="00F02546" w:rsidP="008349BB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349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1.2. Все права на Герб принадлежат </w:t>
      </w:r>
      <w:r w:rsidR="006562C2" w:rsidRPr="008349B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сельскому поселению «Нерица» муниципального района «</w:t>
      </w:r>
      <w:proofErr w:type="spellStart"/>
      <w:r w:rsidR="006562C2" w:rsidRPr="008349B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Усть-Цилемский</w:t>
      </w:r>
      <w:proofErr w:type="spellEnd"/>
      <w:r w:rsidR="006562C2" w:rsidRPr="008349B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» Республики Коми</w:t>
      </w:r>
    </w:p>
    <w:p w:rsidR="00F02546" w:rsidRPr="008349BB" w:rsidRDefault="00F02546" w:rsidP="008349BB">
      <w:pPr>
        <w:shd w:val="clear" w:color="auto" w:fill="FFFFFF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349B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2. Описание Герба и его символики</w:t>
      </w:r>
    </w:p>
    <w:p w:rsidR="00F02546" w:rsidRPr="008349BB" w:rsidRDefault="00F02546" w:rsidP="008349BB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349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2.1. </w:t>
      </w:r>
      <w:r w:rsidRPr="008349B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Геральдическое описание Герба (</w:t>
      </w:r>
      <w:proofErr w:type="spellStart"/>
      <w:r w:rsidRPr="008349B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блазон</w:t>
      </w:r>
      <w:proofErr w:type="spellEnd"/>
      <w:r w:rsidRPr="008349B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):</w:t>
      </w:r>
    </w:p>
    <w:p w:rsidR="00C94AD4" w:rsidRPr="008349BB" w:rsidRDefault="00C94AD4" w:rsidP="008349BB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</w:pPr>
      <w:r w:rsidRPr="008349BB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«В лазоревом поле на высоком зеленом холме стоит деревянная церковь натурального цвета, увенчанная крестом того же цвета; церковь сопровождена по сторонам летящими птицами натурального цвета, а у подножия холма — деревянным поселением в виде бревенчатых изб натурального цвета, ниже которых на склоне холма положены репы натурального цвета с листьями.</w:t>
      </w:r>
    </w:p>
    <w:p w:rsidR="00C94AD4" w:rsidRPr="008349BB" w:rsidRDefault="00C94AD4" w:rsidP="008349BB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</w:pPr>
      <w:r w:rsidRPr="008349BB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 xml:space="preserve">Оконечность щита лазоревая, в которой плывут рыбы натурального цвета, </w:t>
      </w:r>
      <w:proofErr w:type="spellStart"/>
      <w:r w:rsidRPr="008349BB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сообращенные</w:t>
      </w:r>
      <w:proofErr w:type="spellEnd"/>
      <w:r w:rsidRPr="008349BB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 xml:space="preserve"> навстречу друг другу.</w:t>
      </w:r>
    </w:p>
    <w:p w:rsidR="00C94AD4" w:rsidRPr="008349BB" w:rsidRDefault="00C94AD4" w:rsidP="008349BB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</w:pPr>
      <w:r w:rsidRPr="008349BB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Щит дополнен расположенной под ним лазоревой девизной лентой, на которой серебряными литерами начертано: “НЕРИЦА • 1731”».</w:t>
      </w:r>
    </w:p>
    <w:p w:rsidR="00F02546" w:rsidRPr="008349BB" w:rsidRDefault="00F02546" w:rsidP="008349BB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349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2.2. </w:t>
      </w:r>
      <w:r w:rsidRPr="008349B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Обоснование символики Герба:</w:t>
      </w:r>
    </w:p>
    <w:p w:rsidR="008349BB" w:rsidRDefault="0080612B" w:rsidP="008349BB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349BB">
        <w:rPr>
          <w:rFonts w:ascii="Times New Roman" w:hAnsi="Times New Roman" w:cs="Times New Roman"/>
          <w:sz w:val="28"/>
          <w:szCs w:val="28"/>
        </w:rPr>
        <w:t>Деревянн</w:t>
      </w:r>
      <w:r w:rsidR="00E66E5B" w:rsidRPr="008349BB">
        <w:rPr>
          <w:rFonts w:ascii="Times New Roman" w:hAnsi="Times New Roman" w:cs="Times New Roman"/>
          <w:sz w:val="28"/>
          <w:szCs w:val="28"/>
        </w:rPr>
        <w:t>ая</w:t>
      </w:r>
      <w:r w:rsidRPr="008349BB">
        <w:rPr>
          <w:rFonts w:ascii="Times New Roman" w:hAnsi="Times New Roman" w:cs="Times New Roman"/>
          <w:sz w:val="28"/>
          <w:szCs w:val="28"/>
        </w:rPr>
        <w:t xml:space="preserve"> </w:t>
      </w:r>
      <w:r w:rsidR="00E66E5B" w:rsidRPr="008349BB">
        <w:rPr>
          <w:rFonts w:ascii="Times New Roman" w:hAnsi="Times New Roman" w:cs="Times New Roman"/>
          <w:sz w:val="28"/>
          <w:szCs w:val="28"/>
        </w:rPr>
        <w:t>часовня</w:t>
      </w:r>
      <w:r w:rsidRPr="008349BB">
        <w:rPr>
          <w:rFonts w:ascii="Times New Roman" w:hAnsi="Times New Roman" w:cs="Times New Roman"/>
          <w:sz w:val="28"/>
          <w:szCs w:val="28"/>
        </w:rPr>
        <w:t xml:space="preserve"> на вершине холма: Выступает главным символом исторической памяти, духовности и верности традициям. Село Нерица исторически связано со старообрядческой культурой </w:t>
      </w:r>
      <w:proofErr w:type="spellStart"/>
      <w:r w:rsidRPr="008349BB">
        <w:rPr>
          <w:rFonts w:ascii="Times New Roman" w:hAnsi="Times New Roman" w:cs="Times New Roman"/>
          <w:sz w:val="28"/>
          <w:szCs w:val="28"/>
        </w:rPr>
        <w:t>Попечорья</w:t>
      </w:r>
      <w:proofErr w:type="spellEnd"/>
      <w:r w:rsidRPr="008349BB">
        <w:rPr>
          <w:rFonts w:ascii="Times New Roman" w:hAnsi="Times New Roman" w:cs="Times New Roman"/>
          <w:sz w:val="28"/>
          <w:szCs w:val="28"/>
        </w:rPr>
        <w:t>. Церковь олицетворяет сохранение веры предков, культурную самобытность местного населения</w:t>
      </w:r>
      <w:r w:rsidR="008349BB">
        <w:rPr>
          <w:rFonts w:ascii="Times New Roman" w:hAnsi="Times New Roman" w:cs="Times New Roman"/>
          <w:sz w:val="28"/>
          <w:szCs w:val="28"/>
        </w:rPr>
        <w:t xml:space="preserve"> и преемственность поколений. </w:t>
      </w:r>
    </w:p>
    <w:p w:rsidR="008349BB" w:rsidRDefault="0080612B" w:rsidP="008349BB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349BB">
        <w:rPr>
          <w:rFonts w:ascii="Times New Roman" w:hAnsi="Times New Roman" w:cs="Times New Roman"/>
          <w:sz w:val="28"/>
          <w:szCs w:val="28"/>
        </w:rPr>
        <w:t>Бревенчатые избы у подножия: Олицетворяют традиционное северное деревянное зодчество, домашний очаг, крепкую крестьянскую общину, уют и многовековой уклад жизн</w:t>
      </w:r>
      <w:r w:rsidR="008349BB">
        <w:rPr>
          <w:rFonts w:ascii="Times New Roman" w:hAnsi="Times New Roman" w:cs="Times New Roman"/>
          <w:sz w:val="28"/>
          <w:szCs w:val="28"/>
        </w:rPr>
        <w:t xml:space="preserve">и старожилов Русского Севера. </w:t>
      </w:r>
    </w:p>
    <w:p w:rsidR="008349BB" w:rsidRDefault="0080612B" w:rsidP="008349BB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349BB">
        <w:rPr>
          <w:rFonts w:ascii="Times New Roman" w:hAnsi="Times New Roman" w:cs="Times New Roman"/>
          <w:sz w:val="28"/>
          <w:szCs w:val="28"/>
        </w:rPr>
        <w:t xml:space="preserve">Река с рыбами: Изображает полноводную северную реку </w:t>
      </w:r>
      <w:proofErr w:type="spellStart"/>
      <w:r w:rsidRPr="008349BB">
        <w:rPr>
          <w:rFonts w:ascii="Times New Roman" w:hAnsi="Times New Roman" w:cs="Times New Roman"/>
          <w:sz w:val="28"/>
          <w:szCs w:val="28"/>
        </w:rPr>
        <w:t>Нерицу</w:t>
      </w:r>
      <w:proofErr w:type="spellEnd"/>
      <w:r w:rsidRPr="008349BB">
        <w:rPr>
          <w:rFonts w:ascii="Times New Roman" w:hAnsi="Times New Roman" w:cs="Times New Roman"/>
          <w:sz w:val="28"/>
          <w:szCs w:val="28"/>
        </w:rPr>
        <w:t xml:space="preserve"> (приток Печоры), которая дала название селу и является главной транспортной и жизненной артерией поселения. Две рыбы указывают на исконный и жизненно важный для местных жи</w:t>
      </w:r>
      <w:r w:rsidR="008349BB">
        <w:rPr>
          <w:rFonts w:ascii="Times New Roman" w:hAnsi="Times New Roman" w:cs="Times New Roman"/>
          <w:sz w:val="28"/>
          <w:szCs w:val="28"/>
        </w:rPr>
        <w:t xml:space="preserve">телей промысел — рыболовство. </w:t>
      </w:r>
    </w:p>
    <w:p w:rsidR="008349BB" w:rsidRDefault="0080612B" w:rsidP="008349BB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349BB">
        <w:rPr>
          <w:rFonts w:ascii="Times New Roman" w:hAnsi="Times New Roman" w:cs="Times New Roman"/>
          <w:sz w:val="28"/>
          <w:szCs w:val="28"/>
        </w:rPr>
        <w:t xml:space="preserve">Зеленые холмы и ели: Отображают живописный природный ландшафт </w:t>
      </w:r>
      <w:proofErr w:type="spellStart"/>
      <w:r w:rsidRPr="008349BB">
        <w:rPr>
          <w:rFonts w:ascii="Times New Roman" w:hAnsi="Times New Roman" w:cs="Times New Roman"/>
          <w:sz w:val="28"/>
          <w:szCs w:val="28"/>
        </w:rPr>
        <w:t>Усть-Цилемского</w:t>
      </w:r>
      <w:proofErr w:type="spellEnd"/>
      <w:r w:rsidRPr="008349BB">
        <w:rPr>
          <w:rFonts w:ascii="Times New Roman" w:hAnsi="Times New Roman" w:cs="Times New Roman"/>
          <w:sz w:val="28"/>
          <w:szCs w:val="28"/>
        </w:rPr>
        <w:t xml:space="preserve"> края и бескрайнюю северную тайгу. Лес символизирует экологическую чистоту, а также лесные промыслы (охота, сбор ягод и грибов), играющие о</w:t>
      </w:r>
      <w:r w:rsidR="008349BB">
        <w:rPr>
          <w:rFonts w:ascii="Times New Roman" w:hAnsi="Times New Roman" w:cs="Times New Roman"/>
          <w:sz w:val="28"/>
          <w:szCs w:val="28"/>
        </w:rPr>
        <w:t xml:space="preserve">громную роль в жизни сельчан. </w:t>
      </w:r>
    </w:p>
    <w:p w:rsidR="008349BB" w:rsidRDefault="008349BB" w:rsidP="008349BB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349BB" w:rsidRDefault="008349BB" w:rsidP="008349BB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349BB" w:rsidRDefault="008349BB" w:rsidP="008349BB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349BB" w:rsidRDefault="008349BB" w:rsidP="008349BB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Смысловое значение цветов:</w:t>
      </w:r>
    </w:p>
    <w:p w:rsidR="008349BB" w:rsidRDefault="0080612B" w:rsidP="008349BB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349BB">
        <w:rPr>
          <w:rFonts w:ascii="Times New Roman" w:hAnsi="Times New Roman" w:cs="Times New Roman"/>
          <w:sz w:val="28"/>
          <w:szCs w:val="28"/>
        </w:rPr>
        <w:t>Зеленый (различные оттенки холмов): Символ изобилия, плодородия земли, надежды, здоровья,</w:t>
      </w:r>
      <w:r w:rsidR="008349BB">
        <w:rPr>
          <w:rFonts w:ascii="Times New Roman" w:hAnsi="Times New Roman" w:cs="Times New Roman"/>
          <w:sz w:val="28"/>
          <w:szCs w:val="28"/>
        </w:rPr>
        <w:t xml:space="preserve"> свободы и возрождения природы.</w:t>
      </w:r>
    </w:p>
    <w:p w:rsidR="008349BB" w:rsidRDefault="0080612B" w:rsidP="008349BB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349BB">
        <w:rPr>
          <w:rFonts w:ascii="Times New Roman" w:hAnsi="Times New Roman" w:cs="Times New Roman"/>
          <w:sz w:val="28"/>
          <w:szCs w:val="28"/>
        </w:rPr>
        <w:t>Лазоревый (синий цвет реки): Символ красоты, чистоты вод, чести, искренности, благород</w:t>
      </w:r>
      <w:r w:rsidR="008349BB">
        <w:rPr>
          <w:rFonts w:ascii="Times New Roman" w:hAnsi="Times New Roman" w:cs="Times New Roman"/>
          <w:sz w:val="28"/>
          <w:szCs w:val="28"/>
        </w:rPr>
        <w:t>ства и возвышенных устремлений.</w:t>
      </w:r>
    </w:p>
    <w:p w:rsidR="0080612B" w:rsidRPr="008349BB" w:rsidRDefault="0080612B" w:rsidP="008349BB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349BB">
        <w:rPr>
          <w:rFonts w:ascii="Times New Roman" w:hAnsi="Times New Roman" w:cs="Times New Roman"/>
          <w:sz w:val="28"/>
          <w:szCs w:val="28"/>
        </w:rPr>
        <w:t>Коричневый / Золотистый (цвет построек): Естественный цвет векового дерева, символизирующий прочность, тепло, стабильность, надежность и связь с родной землей.</w:t>
      </w:r>
    </w:p>
    <w:p w:rsidR="00F02546" w:rsidRPr="008349BB" w:rsidRDefault="00F02546" w:rsidP="008349BB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349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2.3. Герб может воспроизводиться в многоцветном и одноцветном (чёрно-белом, рельефном) вариантах. Запрещается использование изображений Герба, не соответствующих его геральдическому описанию (</w:t>
      </w:r>
      <w:proofErr w:type="spellStart"/>
      <w:r w:rsidRPr="008349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блазону</w:t>
      </w:r>
      <w:proofErr w:type="spellEnd"/>
      <w:r w:rsidRPr="008349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).</w:t>
      </w:r>
    </w:p>
    <w:p w:rsidR="00F02546" w:rsidRPr="008349BB" w:rsidRDefault="00F02546" w:rsidP="008349BB">
      <w:pPr>
        <w:shd w:val="clear" w:color="auto" w:fill="FFFFFF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349B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3. Порядок официального использования Герба</w:t>
      </w:r>
    </w:p>
    <w:p w:rsidR="00F02546" w:rsidRPr="008349BB" w:rsidRDefault="00F02546" w:rsidP="008349BB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349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3.1. Герб </w:t>
      </w:r>
      <w:r w:rsidR="006562C2" w:rsidRPr="008349B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сельского поселения «Нерица» муниципального района «</w:t>
      </w:r>
      <w:proofErr w:type="spellStart"/>
      <w:r w:rsidR="006562C2" w:rsidRPr="008349B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Усть-Цилемский</w:t>
      </w:r>
      <w:proofErr w:type="spellEnd"/>
      <w:r w:rsidR="006562C2" w:rsidRPr="008349B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» Республики Коми</w:t>
      </w:r>
      <w:r w:rsidRPr="008349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помещается:</w:t>
      </w:r>
    </w:p>
    <w:p w:rsidR="00F02546" w:rsidRPr="008349BB" w:rsidRDefault="00F02546" w:rsidP="008349BB">
      <w:pPr>
        <w:numPr>
          <w:ilvl w:val="0"/>
          <w:numId w:val="2"/>
        </w:numPr>
        <w:shd w:val="clear" w:color="auto" w:fill="FFFFFF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349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зданиях органов местного самоуправления;</w:t>
      </w:r>
    </w:p>
    <w:p w:rsidR="00F02546" w:rsidRPr="008349BB" w:rsidRDefault="00F02546" w:rsidP="008349BB">
      <w:pPr>
        <w:numPr>
          <w:ilvl w:val="0"/>
          <w:numId w:val="2"/>
        </w:numPr>
        <w:shd w:val="clear" w:color="auto" w:fill="FFFFFF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349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залах заседаний органов местного самоуправления;</w:t>
      </w:r>
    </w:p>
    <w:p w:rsidR="00F02546" w:rsidRPr="008349BB" w:rsidRDefault="00F02546" w:rsidP="008349BB">
      <w:pPr>
        <w:numPr>
          <w:ilvl w:val="0"/>
          <w:numId w:val="2"/>
        </w:numPr>
        <w:shd w:val="clear" w:color="auto" w:fill="FFFFFF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349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рабочих кабинетах главы </w:t>
      </w:r>
      <w:r w:rsidR="006562C2" w:rsidRPr="008349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сельского поселения</w:t>
      </w:r>
      <w:r w:rsidRPr="008349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иных должностных лиц местного самоуправления;</w:t>
      </w:r>
    </w:p>
    <w:p w:rsidR="00F02546" w:rsidRPr="008349BB" w:rsidRDefault="00F02546" w:rsidP="008349BB">
      <w:pPr>
        <w:numPr>
          <w:ilvl w:val="0"/>
          <w:numId w:val="2"/>
        </w:numPr>
        <w:shd w:val="clear" w:color="auto" w:fill="FFFFFF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349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бланках и печатях органов местного самоуправления;</w:t>
      </w:r>
    </w:p>
    <w:p w:rsidR="00F02546" w:rsidRPr="008349BB" w:rsidRDefault="00F02546" w:rsidP="008349BB">
      <w:pPr>
        <w:numPr>
          <w:ilvl w:val="0"/>
          <w:numId w:val="2"/>
        </w:numPr>
        <w:shd w:val="clear" w:color="auto" w:fill="FFFFFF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349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удостоверениях главы </w:t>
      </w:r>
      <w:r w:rsidR="006562C2" w:rsidRPr="008349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сельского поселения</w:t>
      </w:r>
      <w:r w:rsidRPr="008349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депутатов, муниципальных служащих;</w:t>
      </w:r>
    </w:p>
    <w:p w:rsidR="00F02546" w:rsidRPr="008349BB" w:rsidRDefault="00F02546" w:rsidP="008349BB">
      <w:pPr>
        <w:numPr>
          <w:ilvl w:val="0"/>
          <w:numId w:val="2"/>
        </w:numPr>
        <w:shd w:val="clear" w:color="auto" w:fill="FFFFFF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349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официальных изданиях органов местного самоуправления;</w:t>
      </w:r>
    </w:p>
    <w:p w:rsidR="00F02546" w:rsidRPr="008349BB" w:rsidRDefault="00F02546" w:rsidP="008349BB">
      <w:pPr>
        <w:numPr>
          <w:ilvl w:val="0"/>
          <w:numId w:val="2"/>
        </w:numPr>
        <w:shd w:val="clear" w:color="auto" w:fill="FFFFFF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349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указателях границ муниципального образования при въезде.</w:t>
      </w:r>
    </w:p>
    <w:p w:rsidR="00F02546" w:rsidRPr="008349BB" w:rsidRDefault="00F02546" w:rsidP="008349BB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349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3.2. Герб </w:t>
      </w:r>
      <w:r w:rsidRPr="008349B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может</w:t>
      </w:r>
      <w:r w:rsidRPr="008349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помещаться:</w:t>
      </w:r>
    </w:p>
    <w:p w:rsidR="00F02546" w:rsidRPr="008349BB" w:rsidRDefault="00F02546" w:rsidP="008349BB">
      <w:pPr>
        <w:numPr>
          <w:ilvl w:val="0"/>
          <w:numId w:val="3"/>
        </w:numPr>
        <w:shd w:val="clear" w:color="auto" w:fill="FFFFFF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349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визитных карточках депутатов, должностных лиц и муниципальных служащих;</w:t>
      </w:r>
    </w:p>
    <w:p w:rsidR="00F02546" w:rsidRPr="008349BB" w:rsidRDefault="00F02546" w:rsidP="008349BB">
      <w:pPr>
        <w:numPr>
          <w:ilvl w:val="0"/>
          <w:numId w:val="3"/>
        </w:numPr>
        <w:shd w:val="clear" w:color="auto" w:fill="FFFFFF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349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грамотах, приглашениях, поздравительных адресах;</w:t>
      </w:r>
    </w:p>
    <w:p w:rsidR="00F02546" w:rsidRPr="008349BB" w:rsidRDefault="00F02546" w:rsidP="008349BB">
      <w:pPr>
        <w:numPr>
          <w:ilvl w:val="0"/>
          <w:numId w:val="3"/>
        </w:numPr>
        <w:shd w:val="clear" w:color="auto" w:fill="FFFFFF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349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транспортных средствах главы муниципального образования, находящихся в муниципальной собственности;</w:t>
      </w:r>
    </w:p>
    <w:p w:rsidR="00F02546" w:rsidRPr="008349BB" w:rsidRDefault="00F02546" w:rsidP="008349BB">
      <w:pPr>
        <w:numPr>
          <w:ilvl w:val="0"/>
          <w:numId w:val="3"/>
        </w:numPr>
        <w:shd w:val="clear" w:color="auto" w:fill="FFFFFF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349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качестве геральдической основы для изготовления знаков и </w:t>
      </w:r>
      <w:r w:rsidR="00E66E5B" w:rsidRPr="008349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эмблем</w:t>
      </w:r>
      <w:r w:rsidRPr="008349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 оформлении юбилейных и памятных мероприятий.</w:t>
      </w:r>
    </w:p>
    <w:p w:rsidR="00E66E5B" w:rsidRPr="008349BB" w:rsidRDefault="00E66E5B" w:rsidP="008349BB">
      <w:pPr>
        <w:spacing w:after="0" w:line="240" w:lineRule="auto"/>
        <w:ind w:firstLine="567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349B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4. Порядок одновременного размещения Герба сельского поселения «Нерица» с другими гербами</w:t>
      </w:r>
    </w:p>
    <w:p w:rsidR="00E66E5B" w:rsidRPr="008349BB" w:rsidRDefault="00E66E5B" w:rsidP="008349BB">
      <w:pPr>
        <w:pStyle w:val="a3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49B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4.1.</w:t>
      </w:r>
      <w:r w:rsidRPr="008349BB">
        <w:rPr>
          <w:rFonts w:ascii="Times New Roman" w:eastAsia="Times New Roman" w:hAnsi="Times New Roman" w:cs="Times New Roman"/>
          <w:sz w:val="28"/>
          <w:szCs w:val="28"/>
          <w:lang w:eastAsia="ru-RU"/>
        </w:rPr>
        <w:t> При одновременном размещении Герба сельского поселения «Нерица» и Государственного герба Российской Федерации Герб сельского поселения «Нерица» располагается справа от Государственного герба Российской Федерации (с точки зрения стоящего лицом к гербам).</w:t>
      </w:r>
    </w:p>
    <w:p w:rsidR="00E66E5B" w:rsidRPr="008349BB" w:rsidRDefault="00E66E5B" w:rsidP="008349BB">
      <w:pPr>
        <w:pStyle w:val="a3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49B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4.2.</w:t>
      </w:r>
      <w:r w:rsidRPr="008349BB">
        <w:rPr>
          <w:rFonts w:ascii="Times New Roman" w:eastAsia="Times New Roman" w:hAnsi="Times New Roman" w:cs="Times New Roman"/>
          <w:sz w:val="28"/>
          <w:szCs w:val="28"/>
          <w:lang w:eastAsia="ru-RU"/>
        </w:rPr>
        <w:t> При одновременном размещении Герба сельского поселения «Нерица» и Герба Республики Коми Герб сельского поселения «Нерица» располагается справа от Герба Республики Коми (с точки зрения стоящего лицом к гербам).</w:t>
      </w:r>
    </w:p>
    <w:p w:rsidR="00E66E5B" w:rsidRPr="008349BB" w:rsidRDefault="00E66E5B" w:rsidP="008349BB">
      <w:pPr>
        <w:pStyle w:val="a3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49B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4.3.</w:t>
      </w:r>
      <w:r w:rsidRPr="008349BB">
        <w:rPr>
          <w:rFonts w:ascii="Times New Roman" w:eastAsia="Times New Roman" w:hAnsi="Times New Roman" w:cs="Times New Roman"/>
          <w:sz w:val="28"/>
          <w:szCs w:val="28"/>
          <w:lang w:eastAsia="ru-RU"/>
        </w:rPr>
        <w:t> При одновременном размещении Государственного герба Российской Федерации, Герба Республики Коми и Герба сельского поселения «Нерица» (с точки зрения стоящего лицом к гербам) гербы располагаются в следующем порядке слева направо: Герб Республики Коми, Государственный герб Российской Федерации, Герб сельского поселения «Нерица».</w:t>
      </w:r>
    </w:p>
    <w:p w:rsidR="00E66E5B" w:rsidRPr="008349BB" w:rsidRDefault="00E66E5B" w:rsidP="008349BB">
      <w:pPr>
        <w:pStyle w:val="a3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49B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4.4.</w:t>
      </w:r>
      <w:r w:rsidRPr="008349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Размер Герба сельского поселения «Нерица» не может превышать размеры Государственного герба Российской Федерации и Герба Республики Коми. Высота </w:t>
      </w:r>
      <w:r w:rsidRPr="008349B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размещения Герба сельского поселения «Нерица» не может быть выше высоты размещения Государственного герба Российской Федерации и Герба Республики Коми.</w:t>
      </w:r>
    </w:p>
    <w:p w:rsidR="00F02546" w:rsidRPr="008349BB" w:rsidRDefault="00F02546" w:rsidP="008349BB">
      <w:pPr>
        <w:shd w:val="clear" w:color="auto" w:fill="FFFFFF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349B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5. Ответственность за нарушение настоящего Положения</w:t>
      </w:r>
    </w:p>
    <w:p w:rsidR="00F02546" w:rsidRPr="008349BB" w:rsidRDefault="00F02546" w:rsidP="008349BB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349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5.1. Использование Герба с нарушением настоящего Положения, а также надругательство над Гербом влечёт за собой ответственность в соответствии с законодательством Российской Федерации.</w:t>
      </w:r>
    </w:p>
    <w:p w:rsidR="00F02546" w:rsidRPr="008349BB" w:rsidRDefault="00F02546" w:rsidP="008349BB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349B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6. Заключительные положения</w:t>
      </w:r>
    </w:p>
    <w:p w:rsidR="00F02546" w:rsidRPr="008349BB" w:rsidRDefault="00F02546" w:rsidP="008349BB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349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6.1. Точны</w:t>
      </w:r>
      <w:r w:rsidR="00E66E5B" w:rsidRPr="008349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 изображения Герба хранятся в администрации сельского поселения «Нерица». </w:t>
      </w:r>
      <w:r w:rsidRPr="008349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Электронные копии хранятся в представительном органе и администрации.</w:t>
      </w:r>
    </w:p>
    <w:p w:rsidR="00F02546" w:rsidRPr="008349BB" w:rsidRDefault="00F02546" w:rsidP="008349BB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349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6.2. Настоящее Положение вступает в силу со дня его официального опубликования.</w:t>
      </w:r>
    </w:p>
    <w:p w:rsidR="00F02546" w:rsidRPr="008349BB" w:rsidRDefault="00F02546" w:rsidP="008349B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562C2" w:rsidRPr="008349BB" w:rsidRDefault="006562C2" w:rsidP="008349B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562C2" w:rsidRPr="00E472B2" w:rsidRDefault="006562C2" w:rsidP="00E472B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562C2" w:rsidRPr="00E472B2" w:rsidRDefault="006562C2" w:rsidP="00E472B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562C2" w:rsidRPr="00E472B2" w:rsidRDefault="006562C2" w:rsidP="00E472B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562C2" w:rsidRPr="00E472B2" w:rsidRDefault="006562C2" w:rsidP="00E472B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562C2" w:rsidRPr="00E472B2" w:rsidRDefault="006562C2" w:rsidP="00E472B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562C2" w:rsidRPr="00E472B2" w:rsidRDefault="006562C2" w:rsidP="00E472B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562C2" w:rsidRPr="00E472B2" w:rsidRDefault="006562C2" w:rsidP="00E472B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562C2" w:rsidRPr="00E472B2" w:rsidRDefault="006562C2" w:rsidP="00E472B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562C2" w:rsidRPr="00E472B2" w:rsidRDefault="006562C2" w:rsidP="00E472B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562C2" w:rsidRPr="00E472B2" w:rsidRDefault="006562C2" w:rsidP="00E472B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0612B" w:rsidRDefault="0080612B" w:rsidP="00F0254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0612B" w:rsidRDefault="0080612B" w:rsidP="00F0254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0612B" w:rsidRDefault="0080612B" w:rsidP="00F0254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562C2" w:rsidRDefault="006562C2" w:rsidP="00E66E5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349BB" w:rsidRDefault="008349BB" w:rsidP="00E66E5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349BB" w:rsidRDefault="008349BB" w:rsidP="00E66E5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349BB" w:rsidRDefault="008349BB" w:rsidP="00E66E5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349BB" w:rsidRDefault="008349BB" w:rsidP="00E66E5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349BB" w:rsidRDefault="008349BB" w:rsidP="00E66E5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349BB" w:rsidRDefault="008349BB" w:rsidP="00E66E5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349BB" w:rsidRDefault="008349BB" w:rsidP="00E66E5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349BB" w:rsidRDefault="008349BB" w:rsidP="00E66E5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349BB" w:rsidRDefault="008349BB" w:rsidP="00E66E5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349BB" w:rsidRDefault="008349BB" w:rsidP="00E66E5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349BB" w:rsidRDefault="008349BB" w:rsidP="00E66E5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349BB" w:rsidRDefault="008349BB" w:rsidP="00E66E5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349BB" w:rsidRDefault="008349BB" w:rsidP="00E66E5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349BB" w:rsidRDefault="008349BB" w:rsidP="00E66E5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349BB" w:rsidRDefault="008349BB" w:rsidP="00E66E5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349BB" w:rsidRDefault="008349BB" w:rsidP="00E66E5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349BB" w:rsidRDefault="008349BB" w:rsidP="00E66E5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349BB" w:rsidRDefault="008349BB" w:rsidP="00E66E5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349BB" w:rsidRDefault="008349BB" w:rsidP="00E66E5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349BB" w:rsidRDefault="008349BB" w:rsidP="00E66E5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349BB" w:rsidRDefault="008349BB" w:rsidP="00E66E5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349BB" w:rsidRPr="00F02546" w:rsidRDefault="008349BB" w:rsidP="00E66E5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02546" w:rsidRPr="00F02546" w:rsidRDefault="00F02546" w:rsidP="006562C2">
      <w:pPr>
        <w:shd w:val="clear" w:color="auto" w:fill="FFFFFF"/>
        <w:spacing w:before="100" w:beforeAutospacing="1" w:after="100" w:afterAutospacing="1" w:line="240" w:lineRule="auto"/>
        <w:jc w:val="right"/>
        <w:outlineLvl w:val="2"/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</w:pPr>
      <w:r w:rsidRPr="00F02546"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  <w:lastRenderedPageBreak/>
        <w:t>Приложение № 2</w:t>
      </w:r>
    </w:p>
    <w:p w:rsidR="00F02546" w:rsidRPr="00F02546" w:rsidRDefault="008349BB" w:rsidP="006562C2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>
        <w:rPr>
          <w:rFonts w:ascii="Arial" w:eastAsia="Times New Roman" w:hAnsi="Arial" w:cs="Arial"/>
          <w:i/>
          <w:iCs/>
          <w:color w:val="000000"/>
          <w:sz w:val="24"/>
          <w:szCs w:val="24"/>
          <w:lang w:eastAsia="ru-RU"/>
        </w:rPr>
        <w:t xml:space="preserve"> </w:t>
      </w:r>
    </w:p>
    <w:p w:rsidR="006562C2" w:rsidRDefault="006562C2" w:rsidP="00F02546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</w:pPr>
    </w:p>
    <w:p w:rsidR="006562C2" w:rsidRDefault="006562C2" w:rsidP="00F02546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</w:pPr>
    </w:p>
    <w:p w:rsidR="006562C2" w:rsidRDefault="00E66E5B" w:rsidP="00F02546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</w:pPr>
      <w:r>
        <w:rPr>
          <w:noProof/>
          <w:lang w:eastAsia="ru-RU"/>
        </w:rPr>
        <w:drawing>
          <wp:inline distT="0" distB="0" distL="0" distR="0" wp14:anchorId="5A842640" wp14:editId="2783736F">
            <wp:extent cx="6336030" cy="6336030"/>
            <wp:effectExtent l="0" t="0" r="7620" b="7620"/>
            <wp:docPr id="4" name="Рисунок 4" descr="C:\Users\admin\Desktop\Downloads\30.09.2026\zQ8lNnSpDdp9JytH0p4pGJXQxJb3CD1lyfJlTfAZLUm8tjfRNWKeadlJqSLs6hEIh-2kG3vT_Ot7gz0Cx_g_8eU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esktop\Downloads\30.09.2026\zQ8lNnSpDdp9JytH0p4pGJXQxJb3CD1lyfJlTfAZLUm8tjfRNWKeadlJqSLs6hEIh-2kG3vT_Ot7gz0Cx_g_8eUM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6030" cy="6336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562C2" w:rsidRDefault="006562C2" w:rsidP="00F02546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</w:pPr>
    </w:p>
    <w:p w:rsidR="006562C2" w:rsidRDefault="006562C2" w:rsidP="00F02546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</w:pPr>
    </w:p>
    <w:p w:rsidR="006562C2" w:rsidRDefault="006562C2" w:rsidP="00F02546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</w:pPr>
    </w:p>
    <w:p w:rsidR="006562C2" w:rsidRDefault="006562C2" w:rsidP="00F02546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</w:pPr>
    </w:p>
    <w:p w:rsidR="00E66E5B" w:rsidRDefault="00E66E5B" w:rsidP="00F02546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</w:pPr>
    </w:p>
    <w:p w:rsidR="00F02546" w:rsidRPr="00F02546" w:rsidRDefault="00F02546" w:rsidP="006562C2">
      <w:pPr>
        <w:shd w:val="clear" w:color="auto" w:fill="FFFFFF"/>
        <w:spacing w:before="100" w:beforeAutospacing="1" w:after="100" w:afterAutospacing="1" w:line="240" w:lineRule="auto"/>
        <w:jc w:val="right"/>
        <w:outlineLvl w:val="2"/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</w:pPr>
      <w:r w:rsidRPr="00F02546"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  <w:lastRenderedPageBreak/>
        <w:t>Приложение № 3</w:t>
      </w:r>
    </w:p>
    <w:p w:rsidR="00F02546" w:rsidRDefault="008349BB" w:rsidP="006562C2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Arial" w:eastAsia="Times New Roman" w:hAnsi="Arial" w:cs="Arial"/>
          <w:i/>
          <w:iCs/>
          <w:color w:val="000000"/>
          <w:sz w:val="24"/>
          <w:szCs w:val="24"/>
          <w:lang w:eastAsia="ru-RU"/>
        </w:rPr>
      </w:pPr>
      <w:r>
        <w:rPr>
          <w:rFonts w:ascii="Arial" w:eastAsia="Times New Roman" w:hAnsi="Arial" w:cs="Arial"/>
          <w:i/>
          <w:iCs/>
          <w:color w:val="000000"/>
          <w:sz w:val="24"/>
          <w:szCs w:val="24"/>
          <w:lang w:eastAsia="ru-RU"/>
        </w:rPr>
        <w:t xml:space="preserve"> </w:t>
      </w:r>
    </w:p>
    <w:p w:rsidR="00E66E5B" w:rsidRDefault="00E66E5B" w:rsidP="006562C2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Arial" w:eastAsia="Times New Roman" w:hAnsi="Arial" w:cs="Arial"/>
          <w:i/>
          <w:iCs/>
          <w:color w:val="000000"/>
          <w:sz w:val="24"/>
          <w:szCs w:val="24"/>
          <w:lang w:eastAsia="ru-RU"/>
        </w:rPr>
      </w:pPr>
    </w:p>
    <w:p w:rsidR="00E66E5B" w:rsidRPr="00F02546" w:rsidRDefault="00E66E5B" w:rsidP="006562C2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AB4127" w:rsidRDefault="00E66E5B">
      <w:r>
        <w:rPr>
          <w:noProof/>
          <w:lang w:eastAsia="ru-RU"/>
        </w:rPr>
        <w:drawing>
          <wp:inline distT="0" distB="0" distL="0" distR="0" wp14:anchorId="19F45325" wp14:editId="06A76E48">
            <wp:extent cx="6336030" cy="6336030"/>
            <wp:effectExtent l="0" t="0" r="7620" b="7620"/>
            <wp:docPr id="3" name="Рисунок 3" descr="C:\Users\admin\Desktop\Downloads\dSCsu25JSsALkZtCJAzO_0BrIbCmKmKuNJGXA24Ne6My1uzg18Wcj_EN-LASmjH5r9GxC9Wj8DsGqGa6YXp9Iqz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esktop\Downloads\dSCsu25JSsALkZtCJAzO_0BrIbCmKmKuNJGXA24Ne6My1uzg18Wcj_EN-LASmjH5r9GxC9Wj8DsGqGa6YXp9IqzI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6030" cy="6336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AB4127" w:rsidSect="008349BB">
      <w:pgSz w:w="11906" w:h="16838" w:code="9"/>
      <w:pgMar w:top="567" w:right="851" w:bottom="709" w:left="107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742891"/>
    <w:multiLevelType w:val="multilevel"/>
    <w:tmpl w:val="16BEE9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3A659F1"/>
    <w:multiLevelType w:val="hybridMultilevel"/>
    <w:tmpl w:val="7FB0E84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A90E4E"/>
    <w:multiLevelType w:val="multilevel"/>
    <w:tmpl w:val="EDF43F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1750DAF"/>
    <w:multiLevelType w:val="multilevel"/>
    <w:tmpl w:val="4BA214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78C0"/>
    <w:rsid w:val="000D78C0"/>
    <w:rsid w:val="00101AED"/>
    <w:rsid w:val="00274D38"/>
    <w:rsid w:val="003608AF"/>
    <w:rsid w:val="004606C8"/>
    <w:rsid w:val="006562C2"/>
    <w:rsid w:val="006E2451"/>
    <w:rsid w:val="00707BF2"/>
    <w:rsid w:val="00785C9F"/>
    <w:rsid w:val="0080612B"/>
    <w:rsid w:val="008349BB"/>
    <w:rsid w:val="009B4B91"/>
    <w:rsid w:val="00AB144A"/>
    <w:rsid w:val="00AB4127"/>
    <w:rsid w:val="00AC4C00"/>
    <w:rsid w:val="00C10F8E"/>
    <w:rsid w:val="00C94AD4"/>
    <w:rsid w:val="00D9046E"/>
    <w:rsid w:val="00DE6395"/>
    <w:rsid w:val="00E231EF"/>
    <w:rsid w:val="00E242D6"/>
    <w:rsid w:val="00E472B2"/>
    <w:rsid w:val="00E66E5B"/>
    <w:rsid w:val="00F02546"/>
    <w:rsid w:val="00FE01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C5A5D5"/>
  <w15:chartTrackingRefBased/>
  <w15:docId w15:val="{7560E8C0-09B8-40AA-88A3-F7249A61E0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242D6"/>
  </w:style>
  <w:style w:type="paragraph" w:styleId="2">
    <w:name w:val="heading 2"/>
    <w:basedOn w:val="a"/>
    <w:link w:val="20"/>
    <w:uiPriority w:val="9"/>
    <w:qFormat/>
    <w:rsid w:val="00E66E5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242D6"/>
    <w:pPr>
      <w:ind w:left="720"/>
      <w:contextualSpacing/>
    </w:pPr>
  </w:style>
  <w:style w:type="table" w:styleId="a4">
    <w:name w:val="Table Grid"/>
    <w:basedOn w:val="a1"/>
    <w:uiPriority w:val="39"/>
    <w:rsid w:val="00F025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rmal (Web)"/>
    <w:basedOn w:val="a"/>
    <w:uiPriority w:val="99"/>
    <w:unhideWhenUsed/>
    <w:rsid w:val="003608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3608AF"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E66E5B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E66E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E66E5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0610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52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011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950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80238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49567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1225698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904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411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1989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1280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08996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2501467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4341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1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233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1538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12690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3206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95542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49976163">
                                  <w:marLeft w:val="0"/>
                                  <w:marRight w:val="0"/>
                                  <w:marTop w:val="100"/>
                                  <w:marBottom w:val="1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70807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44563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278996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970184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0816622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90314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531929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11323367">
                                                              <w:marLeft w:val="180"/>
                                                              <w:marRight w:val="3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4450770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2847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426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2864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4967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4828657">
                          <w:marLeft w:val="90"/>
                          <w:marRight w:val="9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 Version="0"/>
</file>

<file path=customXml/itemProps1.xml><?xml version="1.0" encoding="utf-8"?>
<ds:datastoreItem xmlns:ds="http://schemas.openxmlformats.org/officeDocument/2006/customXml" ds:itemID="{1A6FBB78-160B-4692-A8DC-3D640498AA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314</TotalTime>
  <Pages>1</Pages>
  <Words>1154</Words>
  <Characters>6579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9</cp:revision>
  <cp:lastPrinted>2026-10-06T13:05:00Z</cp:lastPrinted>
  <dcterms:created xsi:type="dcterms:W3CDTF">2026-09-29T11:36:00Z</dcterms:created>
  <dcterms:modified xsi:type="dcterms:W3CDTF">2026-10-06T13:09:00Z</dcterms:modified>
</cp:coreProperties>
</file>