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54F2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93C2B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14:paraId="4D66A98C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C2B">
        <w:rPr>
          <w:rFonts w:ascii="Times New Roman" w:hAnsi="Times New Roman"/>
          <w:b/>
          <w:bCs/>
          <w:sz w:val="24"/>
          <w:szCs w:val="24"/>
        </w:rPr>
        <w:t xml:space="preserve">КАМЧАТСКИЙ КРАЙ </w:t>
      </w:r>
    </w:p>
    <w:p w14:paraId="76832D55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16F0F0A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3C2B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3CA0C188" w14:textId="77777777" w:rsidR="009D123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3C2B">
        <w:rPr>
          <w:rFonts w:ascii="Times New Roman" w:hAnsi="Times New Roman"/>
          <w:b/>
          <w:sz w:val="24"/>
          <w:szCs w:val="24"/>
        </w:rPr>
        <w:t>МИЛЬКОВСКОГО МУНИЦИПАЛЬНОГО ОКРУГА</w:t>
      </w:r>
    </w:p>
    <w:p w14:paraId="7E2D6282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КАМЧАТСКОГО КРАЯ</w:t>
      </w:r>
    </w:p>
    <w:p w14:paraId="2E2908D8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93C2B">
        <w:rPr>
          <w:rFonts w:ascii="Times New Roman" w:hAnsi="Times New Roman"/>
          <w:b/>
          <w:sz w:val="24"/>
          <w:szCs w:val="24"/>
        </w:rPr>
        <w:t>1 - го созыва</w:t>
      </w:r>
    </w:p>
    <w:p w14:paraId="7745046E" w14:textId="77777777" w:rsidR="009D123B" w:rsidRPr="00793C2B" w:rsidRDefault="009D123B" w:rsidP="009D12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DC7F87B" w14:textId="77777777" w:rsidR="009D123B" w:rsidRPr="002523AF" w:rsidRDefault="009D123B" w:rsidP="009D123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14:paraId="6B945EB9" w14:textId="77777777" w:rsidR="009D123B" w:rsidRDefault="009D123B" w:rsidP="009D123B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3602C975" w14:textId="77777777" w:rsidR="009D123B" w:rsidRPr="002523AF" w:rsidRDefault="009D123B" w:rsidP="009D123B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2523AF">
        <w:rPr>
          <w:rFonts w:ascii="Times New Roman" w:hAnsi="Times New Roman"/>
          <w:b/>
          <w:sz w:val="26"/>
          <w:szCs w:val="26"/>
        </w:rPr>
        <w:t>От</w:t>
      </w:r>
      <w:r>
        <w:rPr>
          <w:rFonts w:ascii="Times New Roman" w:hAnsi="Times New Roman"/>
          <w:b/>
          <w:sz w:val="26"/>
          <w:szCs w:val="26"/>
        </w:rPr>
        <w:t xml:space="preserve"> 19.12.2023               </w:t>
      </w:r>
      <w:r w:rsidRPr="002523AF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№ 12 </w:t>
      </w:r>
    </w:p>
    <w:p w14:paraId="23F756DC" w14:textId="77777777" w:rsidR="009D123B" w:rsidRPr="002523AF" w:rsidRDefault="009D123B" w:rsidP="009D123B">
      <w:pPr>
        <w:pStyle w:val="a5"/>
        <w:rPr>
          <w:rFonts w:ascii="Times New Roman" w:hAnsi="Times New Roman"/>
          <w:sz w:val="26"/>
          <w:szCs w:val="26"/>
        </w:rPr>
      </w:pPr>
    </w:p>
    <w:p w14:paraId="62CC0917" w14:textId="77777777" w:rsidR="009D123B" w:rsidRPr="002523AF" w:rsidRDefault="009D123B" w:rsidP="009D123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D123B" w:rsidRPr="002523AF" w14:paraId="5D2C520E" w14:textId="77777777" w:rsidTr="0003248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885A906" w14:textId="77777777" w:rsidR="009D123B" w:rsidRPr="00487C7F" w:rsidRDefault="009D123B" w:rsidP="0003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C7F">
              <w:rPr>
                <w:b/>
                <w:sz w:val="26"/>
                <w:szCs w:val="26"/>
              </w:rPr>
              <w:t xml:space="preserve">О </w:t>
            </w: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ПОЛОЖЕНИИ О ГЕРБЕ </w:t>
            </w:r>
          </w:p>
          <w:p w14:paraId="4AB213B6" w14:textId="77777777" w:rsidR="009D123B" w:rsidRPr="00487C7F" w:rsidRDefault="009D123B" w:rsidP="0003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МИЛЬКОВСКОГО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ОКРУГА</w:t>
            </w:r>
          </w:p>
          <w:p w14:paraId="2CAB005D" w14:textId="77777777" w:rsidR="009D123B" w:rsidRDefault="009D123B" w:rsidP="0003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7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КАМЧАТСКОГО КРАЯ</w:t>
            </w:r>
          </w:p>
          <w:p w14:paraId="3739C20F" w14:textId="77777777" w:rsidR="009D123B" w:rsidRPr="00BF75F7" w:rsidRDefault="009D123B" w:rsidP="0003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D67DDC" w14:textId="77777777" w:rsidR="009D123B" w:rsidRPr="00487C7F" w:rsidRDefault="009D123B" w:rsidP="00032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Принято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решением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Совета народных депутатов</w:t>
            </w:r>
          </w:p>
          <w:p w14:paraId="68A7348A" w14:textId="77777777" w:rsidR="009D123B" w:rsidRDefault="009D123B" w:rsidP="000324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Мильковского муниципального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округа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Камчатского края</w:t>
            </w:r>
          </w:p>
          <w:p w14:paraId="7197873E" w14:textId="77777777" w:rsidR="009D123B" w:rsidRPr="002523AF" w:rsidRDefault="009D123B" w:rsidP="000324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решение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2.2023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78</w:t>
            </w:r>
            <w:r w:rsidRPr="00487C7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0854B8BC" w14:textId="77777777" w:rsidR="009D123B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353FA903" w14:textId="77777777" w:rsidR="009D123B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643B214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 О ГЕРБЕ</w:t>
      </w:r>
    </w:p>
    <w:p w14:paraId="4E1388E0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МИЛЬКОВСКОГО МУНИЦИПАЛЬНОГО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КАМЧАТСКОГО КРАЯ</w:t>
      </w:r>
    </w:p>
    <w:p w14:paraId="5E76CA85" w14:textId="77777777" w:rsidR="009D123B" w:rsidRDefault="009D123B" w:rsidP="009D12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4445A8" w14:textId="77777777" w:rsidR="009D123B" w:rsidRDefault="009D123B" w:rsidP="009D12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3102BD" w14:textId="77777777" w:rsidR="009D123B" w:rsidRDefault="009D123B" w:rsidP="009D1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2F42FC28" w14:textId="77777777" w:rsidR="009D123B" w:rsidRPr="007306F9" w:rsidRDefault="009D123B" w:rsidP="009D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Положением устанавливаются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изображение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Камчатского края, его описание и порядок официального использования.</w:t>
      </w:r>
    </w:p>
    <w:p w14:paraId="37D048CC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Камчатского края (далее – Герб,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составлен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14:paraId="4C8591C6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Положение о Гербе и изображение Герба в многоцветном варианте хранятся в Администрации Мильковского муниципального округа и доступны для ознакомления всем заинтересованным лицам.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B3646B3" w14:textId="77777777" w:rsidR="009D123B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431ED7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Статус Герба </w:t>
      </w:r>
      <w:r w:rsidRPr="00730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Мильковского муниципального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округа</w:t>
      </w:r>
    </w:p>
    <w:p w14:paraId="2602E178" w14:textId="77777777" w:rsidR="009D123B" w:rsidRPr="007306F9" w:rsidRDefault="009D123B" w:rsidP="009D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официальным символом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Камчатского края.</w:t>
      </w:r>
    </w:p>
    <w:p w14:paraId="57907762" w14:textId="77777777" w:rsidR="009D123B" w:rsidRPr="007306F9" w:rsidRDefault="009D123B" w:rsidP="009D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Герб подлежит внесению в Государственный геральдический регистр Российской Федерации.</w:t>
      </w:r>
    </w:p>
    <w:p w14:paraId="5C40CCAE" w14:textId="77777777" w:rsidR="009D123B" w:rsidRDefault="009D123B" w:rsidP="009D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F9267F" w14:textId="77777777" w:rsidR="009D123B" w:rsidRPr="007306F9" w:rsidRDefault="009D123B" w:rsidP="009D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Геральдическое описание и обоснование символики герба Мильковского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округа</w:t>
      </w:r>
    </w:p>
    <w:p w14:paraId="3D46B692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Геральдическое описание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CD6D01C" w14:textId="77777777" w:rsidR="009D123B" w:rsidRPr="00734822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«В лазоревом поле серебряный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сокол с распростёртыми 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перевязь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крыльями, 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летящий над чёрной, заснеженной серебром, горной грядой, поставленной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зеленую 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выщербленную оконечность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завершенную серебром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734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14:paraId="37FAB08B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Обоснование символики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7538D54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Герб языком символов и аллегорий передает природные, историко-культурные и экономические особенности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округа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306F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4B619845" w14:textId="77777777" w:rsidR="009D123B" w:rsidRPr="009F08CB" w:rsidRDefault="009D123B" w:rsidP="009D123B">
      <w:pPr>
        <w:shd w:val="clear" w:color="auto" w:fill="FFFFFF"/>
        <w:spacing w:after="0" w:line="240" w:lineRule="auto"/>
        <w:jc w:val="both"/>
        <w:rPr>
          <w:rStyle w:val="40"/>
          <w:rFonts w:eastAsiaTheme="minorHAnsi"/>
          <w:b w:val="0"/>
          <w:color w:val="000000" w:themeColor="text1"/>
          <w:shd w:val="clear" w:color="auto" w:fill="FFFFFF"/>
        </w:rPr>
      </w:pP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Полёт птицы символизирует свободу и стремление к высшим человеческим ценностям. Сокол-кречет – самый крупный и самый красивый из соколов, обитающих в России. Популяция этих величественных птиц в </w:t>
      </w:r>
      <w:r>
        <w:rPr>
          <w:rStyle w:val="40"/>
          <w:rFonts w:eastAsiaTheme="minorHAnsi"/>
          <w:b w:val="0"/>
          <w:color w:val="000000" w:themeColor="text1"/>
          <w:shd w:val="clear" w:color="auto" w:fill="FFFFFF"/>
        </w:rPr>
        <w:t>К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амчатском </w:t>
      </w:r>
      <w:r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крае – крупнейшая в России. 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В Мильковском </w:t>
      </w:r>
      <w:r>
        <w:rPr>
          <w:rStyle w:val="40"/>
          <w:rFonts w:eastAsiaTheme="minorHAnsi"/>
          <w:b w:val="0"/>
          <w:color w:val="000000" w:themeColor="text1"/>
          <w:shd w:val="clear" w:color="auto" w:fill="FFFFFF"/>
        </w:rPr>
        <w:t>округе</w:t>
      </w:r>
      <w:r w:rsidRPr="009F08CB">
        <w:rPr>
          <w:rStyle w:val="40"/>
          <w:rFonts w:eastAsiaTheme="minorHAnsi"/>
          <w:b w:val="0"/>
          <w:color w:val="000000" w:themeColor="text1"/>
          <w:shd w:val="clear" w:color="auto" w:fill="FFFFFF"/>
        </w:rPr>
        <w:t xml:space="preserve"> кречеты собираются на зимовку.  </w:t>
      </w:r>
    </w:p>
    <w:p w14:paraId="7A1B7737" w14:textId="77777777" w:rsidR="009D123B" w:rsidRDefault="009D123B" w:rsidP="009D123B">
      <w:pPr>
        <w:pStyle w:val="a4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 w:rsidRPr="009F08CB">
        <w:rPr>
          <w:rStyle w:val="40"/>
          <w:b w:val="0"/>
          <w:color w:val="000000" w:themeColor="text1"/>
          <w:shd w:val="clear" w:color="auto" w:fill="FFFFFF"/>
        </w:rPr>
        <w:t>В композицию герба включена горная</w:t>
      </w:r>
      <w:r>
        <w:rPr>
          <w:rStyle w:val="40"/>
          <w:b w:val="0"/>
          <w:color w:val="000000" w:themeColor="text1"/>
          <w:shd w:val="clear" w:color="auto" w:fill="FFFFFF"/>
        </w:rPr>
        <w:t xml:space="preserve"> г</w:t>
      </w:r>
      <w:r w:rsidRPr="009F08CB">
        <w:rPr>
          <w:rStyle w:val="40"/>
          <w:b w:val="0"/>
          <w:color w:val="000000" w:themeColor="text1"/>
          <w:shd w:val="clear" w:color="auto" w:fill="FFFFFF"/>
        </w:rPr>
        <w:t xml:space="preserve">ряда как неотъемлемая составляющая ландшафта Мильковского </w:t>
      </w:r>
      <w:r>
        <w:rPr>
          <w:rStyle w:val="40"/>
          <w:b w:val="0"/>
          <w:color w:val="000000" w:themeColor="text1"/>
          <w:shd w:val="clear" w:color="auto" w:fill="FFFFFF"/>
        </w:rPr>
        <w:t>округа</w:t>
      </w:r>
      <w:r w:rsidRPr="009F08CB">
        <w:rPr>
          <w:rStyle w:val="40"/>
          <w:b w:val="0"/>
          <w:color w:val="000000" w:themeColor="text1"/>
          <w:shd w:val="clear" w:color="auto" w:fill="FFFFFF"/>
        </w:rPr>
        <w:t>, символ величия, великодушия и вместе с тем силы природы.</w:t>
      </w:r>
    </w:p>
    <w:p w14:paraId="0AB96541" w14:textId="77777777" w:rsidR="009D123B" w:rsidRPr="007306F9" w:rsidRDefault="009D123B" w:rsidP="009D123B">
      <w:pPr>
        <w:pStyle w:val="a4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>
        <w:rPr>
          <w:rStyle w:val="40"/>
          <w:b w:val="0"/>
          <w:color w:val="000000" w:themeColor="text1"/>
          <w:shd w:val="clear" w:color="auto" w:fill="FFFFFF"/>
        </w:rPr>
        <w:t xml:space="preserve">Зеленая, окаймленная серебром, 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нижняя часть герба указывает на географические особенности Мильковского </w:t>
      </w:r>
      <w:r>
        <w:rPr>
          <w:rStyle w:val="40"/>
          <w:b w:val="0"/>
          <w:color w:val="000000" w:themeColor="text1"/>
          <w:shd w:val="clear" w:color="auto" w:fill="FFFFFF"/>
        </w:rPr>
        <w:t>округа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. </w:t>
      </w:r>
      <w:r>
        <w:rPr>
          <w:rStyle w:val="40"/>
          <w:b w:val="0"/>
          <w:color w:val="000000" w:themeColor="text1"/>
          <w:shd w:val="clear" w:color="auto" w:fill="FFFFFF"/>
        </w:rPr>
        <w:t xml:space="preserve">Округ расположен в живописной, благоухающей зеленью долине. 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В </w:t>
      </w:r>
      <w:r>
        <w:rPr>
          <w:rStyle w:val="40"/>
          <w:b w:val="0"/>
          <w:color w:val="000000" w:themeColor="text1"/>
          <w:shd w:val="clear" w:color="auto" w:fill="FFFFFF"/>
        </w:rPr>
        <w:t>округе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 протекают крупные реки края, в частности, самая большая и</w:t>
      </w:r>
      <w:r>
        <w:rPr>
          <w:rStyle w:val="40"/>
          <w:b w:val="0"/>
          <w:color w:val="000000" w:themeColor="text1"/>
          <w:shd w:val="clear" w:color="auto" w:fill="FFFFFF"/>
        </w:rPr>
        <w:t>з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 них – Камчатка.  </w:t>
      </w:r>
      <w:r>
        <w:rPr>
          <w:rStyle w:val="40"/>
          <w:b w:val="0"/>
          <w:color w:val="000000" w:themeColor="text1"/>
          <w:shd w:val="clear" w:color="auto" w:fill="FFFFFF"/>
        </w:rPr>
        <w:t>Живописная природа округа привлекательна</w:t>
      </w: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 для туристов.  </w:t>
      </w:r>
    </w:p>
    <w:p w14:paraId="056E343A" w14:textId="77777777" w:rsidR="009D123B" w:rsidRPr="007306F9" w:rsidRDefault="009D123B" w:rsidP="009D123B">
      <w:pPr>
        <w:pStyle w:val="a4"/>
        <w:shd w:val="clear" w:color="auto" w:fill="FFFFFF"/>
        <w:spacing w:before="0" w:beforeAutospacing="0" w:after="0" w:afterAutospacing="0" w:line="166" w:lineRule="atLeast"/>
        <w:jc w:val="both"/>
        <w:rPr>
          <w:color w:val="000000" w:themeColor="text1"/>
        </w:rPr>
      </w:pPr>
      <w:r w:rsidRPr="007306F9">
        <w:rPr>
          <w:rStyle w:val="w"/>
          <w:color w:val="000000" w:themeColor="text1"/>
          <w:shd w:val="clear" w:color="auto" w:fill="FFFFFF"/>
        </w:rPr>
        <w:t>Синий цвет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color w:val="000000" w:themeColor="text1"/>
          <w:shd w:val="clear" w:color="auto" w:fill="FFFFFF"/>
        </w:rPr>
        <w:t>(</w:t>
      </w:r>
      <w:r w:rsidRPr="007306F9">
        <w:rPr>
          <w:rStyle w:val="w"/>
          <w:color w:val="000000" w:themeColor="text1"/>
          <w:shd w:val="clear" w:color="auto" w:fill="FFFFFF"/>
        </w:rPr>
        <w:t>лазурь</w:t>
      </w:r>
      <w:r w:rsidRPr="007306F9">
        <w:rPr>
          <w:color w:val="000000" w:themeColor="text1"/>
          <w:shd w:val="clear" w:color="auto" w:fill="FFFFFF"/>
        </w:rPr>
        <w:t xml:space="preserve">) - </w:t>
      </w:r>
      <w:r w:rsidRPr="007306F9">
        <w:rPr>
          <w:color w:val="000000" w:themeColor="text1"/>
        </w:rPr>
        <w:t xml:space="preserve">это </w:t>
      </w:r>
      <w:r w:rsidRPr="007306F9">
        <w:rPr>
          <w:rStyle w:val="w"/>
          <w:color w:val="000000" w:themeColor="text1"/>
          <w:shd w:val="clear" w:color="auto" w:fill="FFFFFF"/>
        </w:rPr>
        <w:t>цвет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rStyle w:val="w"/>
          <w:color w:val="000000" w:themeColor="text1"/>
          <w:shd w:val="clear" w:color="auto" w:fill="FFFFFF"/>
        </w:rPr>
        <w:t xml:space="preserve">ясного 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rStyle w:val="w"/>
          <w:color w:val="000000" w:themeColor="text1"/>
          <w:shd w:val="clear" w:color="auto" w:fill="FFFFFF"/>
        </w:rPr>
        <w:t xml:space="preserve">неба, </w:t>
      </w:r>
      <w:r w:rsidRPr="007306F9">
        <w:rPr>
          <w:color w:val="000000" w:themeColor="text1"/>
        </w:rPr>
        <w:t>символ чести, благородства, духовности, возвышенных устремлений, п</w:t>
      </w:r>
      <w:r w:rsidRPr="007306F9">
        <w:rPr>
          <w:rStyle w:val="w"/>
          <w:color w:val="000000" w:themeColor="text1"/>
          <w:shd w:val="clear" w:color="auto" w:fill="FFFFFF"/>
        </w:rPr>
        <w:t>остоянства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rStyle w:val="w"/>
          <w:color w:val="000000" w:themeColor="text1"/>
          <w:shd w:val="clear" w:color="auto" w:fill="FFFFFF"/>
        </w:rPr>
        <w:t>и</w:t>
      </w:r>
      <w:r w:rsidRPr="007306F9">
        <w:rPr>
          <w:rStyle w:val="apple-converted-space"/>
          <w:color w:val="000000" w:themeColor="text1"/>
          <w:shd w:val="clear" w:color="auto" w:fill="FFFFFF"/>
        </w:rPr>
        <w:t> </w:t>
      </w:r>
      <w:r w:rsidRPr="007306F9">
        <w:rPr>
          <w:rStyle w:val="w"/>
          <w:color w:val="000000" w:themeColor="text1"/>
          <w:shd w:val="clear" w:color="auto" w:fill="FFFFFF"/>
        </w:rPr>
        <w:t>преданности</w:t>
      </w:r>
      <w:r>
        <w:rPr>
          <w:color w:val="000000" w:themeColor="text1"/>
        </w:rPr>
        <w:t>.</w:t>
      </w:r>
      <w:r w:rsidRPr="007306F9">
        <w:rPr>
          <w:color w:val="000000" w:themeColor="text1"/>
        </w:rPr>
        <w:t xml:space="preserve"> </w:t>
      </w:r>
    </w:p>
    <w:p w14:paraId="6FD63EBA" w14:textId="77777777" w:rsidR="009D123B" w:rsidRDefault="009D123B" w:rsidP="009D123B">
      <w:pPr>
        <w:pStyle w:val="a4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 w:rsidRPr="007306F9">
        <w:rPr>
          <w:rStyle w:val="40"/>
          <w:b w:val="0"/>
          <w:color w:val="000000" w:themeColor="text1"/>
          <w:shd w:val="clear" w:color="auto" w:fill="FFFFFF"/>
        </w:rPr>
        <w:t xml:space="preserve">Белый цвет (серебро) символизирует чистоту, веру, искренность, чистосердечность, благородство, откровенность, мир и взаимопонимание. Эти качества издревле присущи жителям </w:t>
      </w:r>
      <w:r>
        <w:rPr>
          <w:rStyle w:val="40"/>
          <w:b w:val="0"/>
          <w:color w:val="000000" w:themeColor="text1"/>
          <w:shd w:val="clear" w:color="auto" w:fill="FFFFFF"/>
        </w:rPr>
        <w:t>округа</w:t>
      </w:r>
      <w:r w:rsidRPr="007306F9">
        <w:rPr>
          <w:rStyle w:val="40"/>
          <w:b w:val="0"/>
          <w:color w:val="000000" w:themeColor="text1"/>
          <w:shd w:val="clear" w:color="auto" w:fill="FFFFFF"/>
        </w:rPr>
        <w:t>.</w:t>
      </w:r>
    </w:p>
    <w:p w14:paraId="0931657A" w14:textId="77777777" w:rsidR="009D123B" w:rsidRDefault="009D123B" w:rsidP="009D123B">
      <w:pPr>
        <w:pStyle w:val="a4"/>
        <w:shd w:val="clear" w:color="auto" w:fill="FFFFFF"/>
        <w:spacing w:before="0" w:beforeAutospacing="0" w:after="0" w:afterAutospacing="0" w:line="166" w:lineRule="atLeast"/>
        <w:jc w:val="both"/>
        <w:rPr>
          <w:rStyle w:val="40"/>
          <w:b w:val="0"/>
          <w:color w:val="000000" w:themeColor="text1"/>
          <w:shd w:val="clear" w:color="auto" w:fill="FFFFFF"/>
        </w:rPr>
      </w:pPr>
      <w:r>
        <w:rPr>
          <w:rStyle w:val="40"/>
          <w:b w:val="0"/>
          <w:color w:val="000000" w:themeColor="text1"/>
          <w:shd w:val="clear" w:color="auto" w:fill="FFFFFF"/>
        </w:rPr>
        <w:t>Зеленый цвет символизирует весну, здоровье, природу, молодость и надежду.</w:t>
      </w:r>
    </w:p>
    <w:p w14:paraId="470EAF32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 цвет - символ плодородия, скромности, мудрости и вечности бытия.</w:t>
      </w:r>
    </w:p>
    <w:p w14:paraId="1963DBA5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EE118C" w14:textId="77777777" w:rsidR="009D123B" w:rsidRPr="007306F9" w:rsidRDefault="009D123B" w:rsidP="009D12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Порядок воспроизведения герба Мильковского  муниципального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округа</w:t>
      </w:r>
    </w:p>
    <w:p w14:paraId="16240213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Воспроизведение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независимо от его размеров и техники исполнения должно точно соответствовать геральдическому описанию, приведенному в п. 3.1 статьи 3 настоящего Положения. </w:t>
      </w:r>
    </w:p>
    <w:p w14:paraId="7E70610D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воспроизводится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многоцветном варианте, установленном п</w:t>
      </w:r>
      <w:r w:rsidRP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C3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Положения. (Приложение № 1 к настоящему положению).</w:t>
      </w:r>
    </w:p>
    <w:p w14:paraId="38481ADF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3BAD43" w14:textId="77777777" w:rsidR="009D123B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официального использования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972AB6C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герба Мильковского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округа</w:t>
      </w:r>
    </w:p>
    <w:p w14:paraId="2F271E09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помещается:</w:t>
      </w:r>
    </w:p>
    <w:p w14:paraId="0AB803E8" w14:textId="77777777" w:rsidR="009D123B" w:rsidRPr="007306F9" w:rsidRDefault="009D123B" w:rsidP="009D12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фасадах зданий органов местного самоуправления;</w:t>
      </w:r>
    </w:p>
    <w:p w14:paraId="507A9D71" w14:textId="77777777" w:rsidR="009D123B" w:rsidRPr="007306F9" w:rsidRDefault="009D123B" w:rsidP="009D12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залах заседаний органов местного самоуправления; рабочих кабинетах выборных должностных лиц местного самоуправления</w:t>
      </w:r>
      <w:r w:rsidRPr="00416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назначаемых должностных лиц местного самоуправления;</w:t>
      </w:r>
    </w:p>
    <w:p w14:paraId="0AF6E0CE" w14:textId="77777777" w:rsidR="009D123B" w:rsidRPr="007306F9" w:rsidRDefault="009D123B" w:rsidP="009D12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указателях при въезде на территорию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C1AEFC4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помещается на бланках:</w:t>
      </w:r>
    </w:p>
    <w:p w14:paraId="706CFD21" w14:textId="77777777" w:rsidR="009D123B" w:rsidRPr="007306F9" w:rsidRDefault="009D123B" w:rsidP="009D1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иных выборных должностных лиц местного самоуправления;</w:t>
      </w:r>
    </w:p>
    <w:p w14:paraId="2037CD68" w14:textId="77777777" w:rsidR="009D123B" w:rsidRPr="007306F9" w:rsidRDefault="009D123B" w:rsidP="009D1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народных депутатов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иных органов местного самоуправления;</w:t>
      </w:r>
    </w:p>
    <w:p w14:paraId="17CFD059" w14:textId="77777777" w:rsidR="009D123B" w:rsidRPr="007306F9" w:rsidRDefault="009D123B" w:rsidP="009D1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нормативных правовых актов органов местного самоуправления и должностных лиц местного самоуправления;</w:t>
      </w:r>
    </w:p>
    <w:p w14:paraId="1A789756" w14:textId="77777777" w:rsidR="009D123B" w:rsidRPr="007306F9" w:rsidRDefault="009D123B" w:rsidP="009D12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официальных изданиях органов местного самоуправления.</w:t>
      </w:r>
    </w:p>
    <w:p w14:paraId="1F529024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депутатов Совета народных депутатов</w:t>
      </w:r>
      <w:r w:rsidRPr="00EF7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членов иных органов местного самоуправления.</w:t>
      </w:r>
    </w:p>
    <w:p w14:paraId="3D707D03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помещается на печатях органов местного самоуправления.</w:t>
      </w:r>
    </w:p>
    <w:p w14:paraId="1F789DF4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Герб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помещаться на:</w:t>
      </w:r>
    </w:p>
    <w:p w14:paraId="71506684" w14:textId="77777777" w:rsidR="009D123B" w:rsidRPr="007306F9" w:rsidRDefault="009D123B" w:rsidP="009D12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визитных карточках лиц, осуществляющих службу на должностях в органах мест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ного самоуправления, муниципальных служащих, депу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татов Совета народных депутатов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79BDBB" w14:textId="77777777" w:rsidR="009D123B" w:rsidRPr="007306F9" w:rsidRDefault="009D123B" w:rsidP="009D12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органов местного самоуправления в сети Интернет;</w:t>
      </w:r>
    </w:p>
    <w:p w14:paraId="3D707870" w14:textId="77777777" w:rsidR="009D123B" w:rsidRPr="007306F9" w:rsidRDefault="009D123B" w:rsidP="009D12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отличительных знаках, наградах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EC941CC" w14:textId="77777777" w:rsidR="009D123B" w:rsidRPr="007306F9" w:rsidRDefault="009D123B" w:rsidP="009D12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форме спортивных команд и отдельных спортсменов, представляющих Мильковский муниципальный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EDF22C" w14:textId="77777777" w:rsidR="009D123B" w:rsidRPr="007306F9" w:rsidRDefault="009D123B" w:rsidP="009D123B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>знаках различия, знака</w:t>
      </w:r>
      <w:r>
        <w:rPr>
          <w:color w:val="000000" w:themeColor="text1"/>
        </w:rPr>
        <w:t>х</w:t>
      </w:r>
      <w:r w:rsidRPr="007306F9">
        <w:rPr>
          <w:color w:val="000000" w:themeColor="text1"/>
        </w:rPr>
        <w:t xml:space="preserve"> отличия, установленных муниципальными правовыми актами;</w:t>
      </w:r>
    </w:p>
    <w:p w14:paraId="28704B44" w14:textId="77777777" w:rsidR="009D123B" w:rsidRPr="007306F9" w:rsidRDefault="009D123B" w:rsidP="009D123B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>официальных периодических печатных изданиях, учредителями которых являют</w:t>
      </w:r>
      <w:r w:rsidRPr="007306F9">
        <w:rPr>
          <w:color w:val="000000" w:themeColor="text1"/>
        </w:rPr>
        <w:softHyphen/>
        <w:t>ся органы местного самоуправления;</w:t>
      </w:r>
    </w:p>
    <w:p w14:paraId="77043BE7" w14:textId="77777777" w:rsidR="009D123B" w:rsidRPr="007306F9" w:rsidRDefault="009D123B" w:rsidP="009D123B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7306F9">
        <w:rPr>
          <w:color w:val="000000" w:themeColor="text1"/>
        </w:rPr>
        <w:t xml:space="preserve">краеведческих изданиях Мильковского муниципального </w:t>
      </w:r>
      <w:r>
        <w:rPr>
          <w:color w:val="000000" w:themeColor="text1"/>
        </w:rPr>
        <w:t>округа</w:t>
      </w:r>
      <w:r w:rsidRPr="007306F9">
        <w:rPr>
          <w:color w:val="000000" w:themeColor="text1"/>
        </w:rPr>
        <w:t>;</w:t>
      </w:r>
    </w:p>
    <w:p w14:paraId="787B02B4" w14:textId="77777777" w:rsidR="009D123B" w:rsidRPr="007306F9" w:rsidRDefault="009D123B" w:rsidP="009D123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306F9">
        <w:rPr>
          <w:color w:val="000000" w:themeColor="text1"/>
          <w:shd w:val="clear" w:color="auto" w:fill="FFFFFF"/>
        </w:rPr>
        <w:t>конвертах, открытках, приглашениях, календарях, а также на представительской</w:t>
      </w:r>
      <w:r w:rsidRPr="007306F9">
        <w:rPr>
          <w:color w:val="000000" w:themeColor="text1"/>
        </w:rPr>
        <w:br/>
      </w:r>
      <w:r w:rsidRPr="007306F9">
        <w:rPr>
          <w:color w:val="000000" w:themeColor="text1"/>
          <w:shd w:val="clear" w:color="auto" w:fill="FFFFFF"/>
        </w:rPr>
        <w:t>продукции (значки, вымпелы, буклеты и иная продукция) органов местного самоуправления.</w:t>
      </w:r>
    </w:p>
    <w:p w14:paraId="2223A1E9" w14:textId="77777777" w:rsidR="009D123B" w:rsidRPr="007306F9" w:rsidRDefault="009D123B" w:rsidP="009D12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306F9">
        <w:rPr>
          <w:color w:val="000000" w:themeColor="text1"/>
          <w:shd w:val="clear" w:color="auto" w:fill="FFFFFF"/>
        </w:rPr>
        <w:t xml:space="preserve">5.6. </w:t>
      </w:r>
      <w:r w:rsidRPr="007306F9">
        <w:rPr>
          <w:color w:val="000000" w:themeColor="text1"/>
        </w:rPr>
        <w:t>Допускается использование гер</w:t>
      </w:r>
      <w:r>
        <w:rPr>
          <w:color w:val="000000" w:themeColor="text1"/>
        </w:rPr>
        <w:t>ба Мильковского муниципального округа</w:t>
      </w:r>
      <w:r w:rsidRPr="007306F9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7306F9">
        <w:rPr>
          <w:color w:val="000000" w:themeColor="text1"/>
        </w:rPr>
        <w:t xml:space="preserve">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Мильковском муниципальном </w:t>
      </w:r>
      <w:r>
        <w:rPr>
          <w:color w:val="000000" w:themeColor="text1"/>
        </w:rPr>
        <w:t>округе</w:t>
      </w:r>
      <w:r w:rsidRPr="007306F9">
        <w:rPr>
          <w:color w:val="000000" w:themeColor="text1"/>
        </w:rPr>
        <w:t xml:space="preserve"> или непосредственно связанных с Мильковским муниципальным </w:t>
      </w:r>
      <w:r>
        <w:rPr>
          <w:color w:val="000000" w:themeColor="text1"/>
        </w:rPr>
        <w:t>округом</w:t>
      </w:r>
      <w:r w:rsidRPr="007306F9">
        <w:rPr>
          <w:color w:val="000000" w:themeColor="text1"/>
        </w:rPr>
        <w:t xml:space="preserve"> по согласованию </w:t>
      </w:r>
      <w:r w:rsidRPr="00AB27AE">
        <w:rPr>
          <w:color w:val="000000" w:themeColor="text1"/>
        </w:rPr>
        <w:t>с главой Мильковского муниципального округа.</w:t>
      </w:r>
    </w:p>
    <w:p w14:paraId="4C073E7C" w14:textId="77777777" w:rsidR="009D123B" w:rsidRDefault="009D123B" w:rsidP="009D12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306F9">
        <w:rPr>
          <w:color w:val="000000" w:themeColor="text1"/>
        </w:rPr>
        <w:t xml:space="preserve">5.7. При одновременном размещении гербов Мильковского муниципального </w:t>
      </w:r>
      <w:r>
        <w:rPr>
          <w:color w:val="000000" w:themeColor="text1"/>
        </w:rPr>
        <w:t>округа</w:t>
      </w:r>
      <w:r w:rsidRPr="007306F9">
        <w:rPr>
          <w:color w:val="000000" w:themeColor="text1"/>
        </w:rPr>
        <w:t xml:space="preserve"> и Камчатского края герб Мильковского муниципального </w:t>
      </w:r>
      <w:r>
        <w:rPr>
          <w:color w:val="000000" w:themeColor="text1"/>
        </w:rPr>
        <w:t>округа</w:t>
      </w:r>
      <w:r w:rsidRPr="007306F9">
        <w:rPr>
          <w:color w:val="000000" w:themeColor="text1"/>
        </w:rPr>
        <w:t xml:space="preserve"> располагается правее герба Камчатского края (с точки зрения стоящего лицом к гербам).</w:t>
      </w:r>
    </w:p>
    <w:p w14:paraId="4CF508E4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одновременном размещении Государственного герба Российской Федерации и герба 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герб Российской Федерации располагается слева (с точки зрения стоящего лицом к гербам).</w:t>
      </w:r>
    </w:p>
    <w:p w14:paraId="6F62F79B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одновременном размещении четного числа гербов (но более двух) Государственный герб Российской Федерации располагается левее центра (с точки зрения стоящего лицом к гербам). Справа от Государственного герба Российской Федерации располагается герб Камчатского края, слева от Государственного герба Российской Федерации располагается герб 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справа от герба Камчатского края располагается герб иного муниципального образования, общественного объединения либо предприятия, учреждения или организации.</w:t>
      </w:r>
    </w:p>
    <w:p w14:paraId="42C1DAE9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одновременном размещении Государственного герба Российской Федерации, гербов Камчатского края и 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Государственный герб Российской Федерации располагается в центре. Слева от Государственного герба Российской Федерации располагается герб Камчатского края, справа от Государственного герба Российской Федерации располагается герб </w:t>
      </w:r>
      <w:r w:rsidRPr="007306F9">
        <w:rPr>
          <w:rFonts w:ascii="Times New Roman" w:hAnsi="Times New Roman" w:cs="Times New Roman"/>
          <w:color w:val="000000" w:themeColor="text1"/>
          <w:sz w:val="24"/>
          <w:szCs w:val="24"/>
        </w:rPr>
        <w:t>Мильковского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точки зрения стоящего лицом к гербам).</w:t>
      </w:r>
    </w:p>
    <w:p w14:paraId="21F8022D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одновременном размещении нечетного числа гербов (но более трех) Государственный герб Российской Федерации располагается в центре (с точки зрения стоящего лицом к гербам).</w:t>
      </w:r>
    </w:p>
    <w:p w14:paraId="4278308B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5.8. При одновременном размещении размер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может превышать размеры Государственного герба Российской Федерации, герба Камчатского края, гербов иных субъектов Российской Федерации, а высота размещения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может превышать высоту размещения Государственного герба Российской Федерации, герба Камчатского края, гербов иных субъектов Российской Федерации.</w:t>
      </w:r>
    </w:p>
    <w:p w14:paraId="17EB272E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5.9. Порядок изготовления, использования, хранения и уничтожения бланков, печатей и иных носителей изображения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устанавливается органами местного самоуправления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34ACBA8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Ответственность за нарушение настоящего Положения</w:t>
      </w:r>
    </w:p>
    <w:p w14:paraId="5773AB7F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Использование герба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Мильковского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нарушением настоящего Положения, а также надругательство над гербом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влечет за собой ответственность в соответствии с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Камчатского края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86FB36" w14:textId="77777777" w:rsidR="009D123B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5FF273" w14:textId="77777777" w:rsidR="009D123B" w:rsidRPr="007306F9" w:rsidRDefault="009D123B" w:rsidP="009D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730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Заключительные положения</w:t>
      </w:r>
    </w:p>
    <w:p w14:paraId="7FE50994" w14:textId="77777777" w:rsidR="009D123B" w:rsidRPr="00B25F51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 Внесение в состав (изображение) герба Мильковского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каких-либо внешних украшений, а также элементов официальных символов Камчатского края допустимо </w:t>
      </w: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лишь в соответствии с законодательством Российской Федерации, нормативными правовыми актами Камчатского края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настоящим Положением.</w:t>
      </w:r>
      <w:r w:rsidRPr="00B25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AD70E0" w14:textId="77777777" w:rsidR="009D123B" w:rsidRPr="001F3AFC" w:rsidRDefault="009D123B" w:rsidP="009D12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</w:t>
      </w:r>
      <w:r w:rsidRPr="001F3AF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вступает в силу со </w:t>
      </w:r>
      <w:r w:rsidRPr="001F3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  его официального</w:t>
      </w:r>
      <w:r w:rsidRPr="001F3AFC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</w:t>
      </w:r>
    </w:p>
    <w:p w14:paraId="68CFE976" w14:textId="77777777" w:rsidR="009D123B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3C3487" w14:textId="77777777" w:rsidR="009D123B" w:rsidRPr="007306F9" w:rsidRDefault="009D123B" w:rsidP="009D1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B7DEA9" w14:textId="77777777" w:rsidR="009D123B" w:rsidRPr="007306F9" w:rsidRDefault="009D123B" w:rsidP="009D12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E5B509" w14:textId="77777777" w:rsidR="009D123B" w:rsidRPr="007306F9" w:rsidRDefault="009D123B" w:rsidP="009D1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Мильковского</w:t>
      </w:r>
    </w:p>
    <w:p w14:paraId="665F0A96" w14:textId="77777777" w:rsidR="009D123B" w:rsidRPr="007306F9" w:rsidRDefault="009D123B" w:rsidP="009D1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                                                                                                     Н.В. Сепко</w:t>
      </w:r>
    </w:p>
    <w:p w14:paraId="6726011E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5D9EE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646DE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7C23A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31038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23CCB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2E262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38AA3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A8287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E63DD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9E1A3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20793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978AF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782BB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EF967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2CA78" w14:textId="77777777" w:rsidR="009D123B" w:rsidRDefault="009D123B" w:rsidP="009D12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E4691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7614F3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0E73CF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7DBB9E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2937A0F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BE6D3C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718431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FE92D23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F754951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18A8BB4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1E6C15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25267C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42607B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C04DC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2D32BE9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486822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6CF95B4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AEDA75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2FF7998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E893D0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E7B5301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C2C08EE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5F7BCF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A1D9CDF" w14:textId="3C59194D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2C80AE" w14:textId="635167A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0266B5" w14:textId="082AFCF5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36F641" w14:textId="7B91FEBD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E6A4DA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180DB2" w14:textId="77777777" w:rsidR="009D123B" w:rsidRPr="007306F9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 1</w:t>
      </w:r>
    </w:p>
    <w:p w14:paraId="7ED25B13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решению</w:t>
      </w:r>
    </w:p>
    <w:p w14:paraId="66FCD9F1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народных депутатов 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Мильковского 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</w:p>
    <w:p w14:paraId="0D41DE14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Камчатского края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19.12.2023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  </w:t>
      </w: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14:paraId="32F14B7B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E97995" w14:textId="77777777" w:rsidR="009D123B" w:rsidRDefault="009D123B" w:rsidP="009D12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EA4968" w14:textId="77777777" w:rsidR="009D123B" w:rsidRDefault="009D123B" w:rsidP="009D12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МНОГОЦВЕТНОЕ ИЗОБРАЖЕНИЕ</w:t>
      </w:r>
      <w:r w:rsidRPr="0004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ГЕРБА</w:t>
      </w:r>
    </w:p>
    <w:p w14:paraId="270EF36C" w14:textId="77777777" w:rsidR="009D123B" w:rsidRPr="00045D77" w:rsidRDefault="009D123B" w:rsidP="009D12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МИЛЬКОВСКОГО МУНИЦИПАЛЬНОГО ОКРУГА</w:t>
      </w:r>
      <w:r w:rsidRPr="0004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39D4B82" w14:textId="77777777" w:rsidR="009D123B" w:rsidRPr="00045D77" w:rsidRDefault="009D123B" w:rsidP="009D12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</w:p>
    <w:p w14:paraId="44666277" w14:textId="77777777" w:rsidR="009D123B" w:rsidRDefault="009D123B" w:rsidP="009D12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067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DC3777" wp14:editId="6948879A">
            <wp:extent cx="4849018" cy="5852955"/>
            <wp:effectExtent l="19050" t="0" r="8732" b="0"/>
            <wp:docPr id="4" name="Рисунок 1" descr="C:\Users\Liza\YandexDisk\бухгалтер\1. ДОГОВОРА\1. ОТДЕЛ ГЕРАЛЬДИКИ\ГЕРБЫ ДОГОВОРА\Герб Камчатка\5 этап\результаты работ\Макет в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a\YandexDisk\бухгалтер\1. ДОГОВОРА\1. ОТДЕЛ ГЕРАЛЬДИКИ\ГЕРБЫ ДОГОВОРА\Герб Камчатка\5 этап\результаты работ\Макет в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65" t="13500" r="18514" b="1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88" cy="58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78ABC" w14:textId="77777777" w:rsidR="0056553D" w:rsidRDefault="0056553D"/>
    <w:sectPr w:rsidR="0056553D" w:rsidSect="00BF7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6C5E"/>
    <w:multiLevelType w:val="hybridMultilevel"/>
    <w:tmpl w:val="21CCD848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120E4"/>
    <w:multiLevelType w:val="hybridMultilevel"/>
    <w:tmpl w:val="1A30F35A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1942"/>
    <w:multiLevelType w:val="hybridMultilevel"/>
    <w:tmpl w:val="71B22B84"/>
    <w:lvl w:ilvl="0" w:tplc="FA46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80"/>
    <w:rsid w:val="0056553D"/>
    <w:rsid w:val="00581280"/>
    <w:rsid w:val="00914880"/>
    <w:rsid w:val="009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3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9D1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23B"/>
  </w:style>
  <w:style w:type="paragraph" w:styleId="a3">
    <w:name w:val="List Paragraph"/>
    <w:basedOn w:val="a"/>
    <w:uiPriority w:val="34"/>
    <w:qFormat/>
    <w:rsid w:val="009D12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D123B"/>
  </w:style>
  <w:style w:type="paragraph" w:styleId="a5">
    <w:name w:val="Plain Text"/>
    <w:basedOn w:val="a"/>
    <w:link w:val="a6"/>
    <w:rsid w:val="009D12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D12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3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9D1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23B"/>
  </w:style>
  <w:style w:type="paragraph" w:styleId="a3">
    <w:name w:val="List Paragraph"/>
    <w:basedOn w:val="a"/>
    <w:uiPriority w:val="34"/>
    <w:qFormat/>
    <w:rsid w:val="009D12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D123B"/>
  </w:style>
  <w:style w:type="paragraph" w:styleId="a5">
    <w:name w:val="Plain Text"/>
    <w:basedOn w:val="a"/>
    <w:link w:val="a6"/>
    <w:rsid w:val="009D12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D12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Столбова</dc:creator>
  <cp:lastModifiedBy>Ломанцов Виктор Анатольевич</cp:lastModifiedBy>
  <cp:revision>2</cp:revision>
  <dcterms:created xsi:type="dcterms:W3CDTF">2025-08-01T05:30:00Z</dcterms:created>
  <dcterms:modified xsi:type="dcterms:W3CDTF">2025-08-01T05:30:00Z</dcterms:modified>
</cp:coreProperties>
</file>