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52" w:rsidRDefault="008E5052">
      <w:pPr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РЕШЕНИЕ</w:t>
      </w:r>
    </w:p>
    <w:p w:rsidR="008E5052" w:rsidRDefault="008E5052">
      <w:pPr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СОВЕТ ДЕПУТАТОВ ДУБОВСКОГО СЕЛЬСКОГО ПОСЕЛЕНИЯ</w:t>
      </w:r>
    </w:p>
    <w:p w:rsidR="008E5052" w:rsidRDefault="008E5052">
      <w:pPr>
        <w:jc w:val="center"/>
        <w:rPr>
          <w:rFonts w:ascii="Arial" w:hAnsi="Arial" w:cs="Arial"/>
          <w:b/>
          <w:bCs/>
          <w:color w:val="3366FF"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БЕРЕЗОВСКОГО МУНИЦИПАЛЬНОГО РАЙОНА</w:t>
      </w:r>
    </w:p>
    <w:p w:rsidR="008E5052" w:rsidRDefault="008E5052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>ПЕРМСКОГО КРАЯ</w:t>
      </w:r>
    </w:p>
    <w:p w:rsidR="008E5052" w:rsidRDefault="008E5052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8E5052" w:rsidRDefault="008E5052">
      <w:pPr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10.12.2009 № 54</w:t>
      </w:r>
    </w:p>
    <w:p w:rsidR="008E5052" w:rsidRDefault="008E505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Об утверждении Положений о Гербе и Флаге Дубовского сельского поселения</w:t>
      </w:r>
    </w:p>
    <w:p w:rsidR="008E5052" w:rsidRDefault="008E5052">
      <w:pPr>
        <w:rPr>
          <w:rFonts w:ascii="Arial" w:hAnsi="Arial" w:cs="Arial"/>
          <w:b/>
          <w:bCs/>
          <w:color w:val="3366FF"/>
          <w:sz w:val="24"/>
          <w:szCs w:val="24"/>
          <w:lang w:val="en-US"/>
        </w:rPr>
      </w:pP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06 октября 2003 года № 131-ФЗ «Об общих принципах организации местного самоуправления в Российской Федерации» и статьей 5 Устава Дубовского сельского поселения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РЕШАЕТ: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Гербе Дубовского сельского поселения (приложение 1).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 Флаге Дубовского сельского поселения (приложение 2).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Поручить Главе Дубовского сельского поселения А.С. Красноборову зарегистрировать официальные символы поселения (Герб и Флаг) в порядке, установленном федеральным законодательством.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вступает в силу со дня подписания и подлежит официальному опубликованию (обнародованию).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А.С.Красноборов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</w:p>
    <w:p w:rsidR="008E5052" w:rsidRDefault="008E505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8E5052" w:rsidRDefault="008E505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решению Совета депутатов</w:t>
      </w:r>
    </w:p>
    <w:p w:rsidR="008E5052" w:rsidRDefault="008E505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10.12.2009 № 54</w:t>
      </w:r>
    </w:p>
    <w:p w:rsidR="008E5052" w:rsidRDefault="008E505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</w:p>
    <w:p w:rsidR="008E5052" w:rsidRDefault="008E505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E5052" w:rsidRDefault="008E505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о Гербе Дубовского сельского поселения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 Гербе Дубовского сельского поселения Березовского муниципального района Пермского края (далее – Положение) регулирует, устанавливает и закрепляет гербовую символику Дубовского сельского поселения Березовского муниципального района Пермского края, описание и порядок официального использования герба.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Герб Дубовского сельского поселения Березовского муниципального района Пермского края (далее - Герб) составлен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традиции.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 Гербе и рисунки Герба в многоцветном и одноцветном вариантах, и текст описания хранятся в администрации Дубовского сельского поселения и доступны для ознакомления всем заинтересованным лицам.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Жители Дубовского сельского поселения, а также иные лица, находящиеся на территории Дубовского сельского поселения, обязаны уважать Герб.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Статус Герба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Герб является официальным символом Дубовского сельского поселения.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Герб подлежит внесению в Государственный геральдический регистр Российской Федерации.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Геральдическое описание и символика Герба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Геральдическое описание Герба : «В рассеченном зеленью и золотом поле дубовый лист с переменой цвета с золота на зелень».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3.2.Описание символики Герба: Главная фигура герба – дубовый лист. Деревня Дубовое входила в Сажинскую волость и известна с 1719 года под названием Дубовое Поле. С 1924 года – центр сельсовета.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Дубовское сельское поселение - муниципальное образование в составе Березовского муниципального района Пермского края, состоящее из населенных пунктов, объединенных общей территорией, в границах которой осуществляется местное самоуправление в целях решения вопросов местного значения населением непосредственно и через выборные и иные органы местного самоуправления.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Зелень в гербе – символ возрождения, жизни, развития, сельскохозяйственной направленности деятельности местного населения.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 – символ высшей ценности, величия, богатства, прочности, силы, энергии.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Идея герба и обоснование символики: А.С.Красноборов. Геральдическая доработка: В.Созинов (г. Пермь). Компьютерный дизайн: Л.Овчинникова (г. Пермь).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4.Порядок воспроизведения Герба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Воспроизведение Герба, независимо от его размеров и техники исполнения, должно точно соответствовать геральдическому описанию, приведенному в п.3.1. статьи 3 настоящего Положения. Воспроизведение Герба допускается в многоцветном и одноцветном вариантах. Изображение Герба в одноцветной версии допускается с использованием условной штриховки для обозначения цветов. Ответственность за искажение рисунка герба, или изменение композиции или цветов, выходящее за пределы геральдически допустимого, несет исполнитель допущенных искажений.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Герб может воспроизводиться в двух равнодопустимых вариантах: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-без вольной части;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левой вольной частью – четырехугольником, примыкающим к верхнему левому краю щита с воспроизведенной в нем фигурой герба Пермского края.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официального использования Герба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5.1.Герб помещается: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фасадах зданий органов местного самоуправления; предприятий, учреждений и организаций, находящихся в муниципальной собственности;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указателях при въезде на территорию Дубовского сельского поселения.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Герб помещается на бланках: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главы Дубовского сельского поселения, иных выборных должностных лиц местного самоуправления; представительного и иных органов местного самоуправления;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руководителей предприятий, учреждений и организаций, находящихся в муниципальной собственности;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нормативных правовых актов органов местного самоуправления и должностных лиц местного самоуправления;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Герб воспроизводится на удостоверениях главы Дубовского сельского поселения,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членов иных органов местного самоуправления; служащих (работников) предприятий, учреждений и организаций, находящихся в муниципальной собственности.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Герб помещается на печатях органов местного самоуправления; предприятий, учреждений и организаций, находящихся в муниципальной собственности.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Герб может помещаться на: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отличительных знаках, наградах главы Дубовского сельского поселения;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-отличительных знаках, наградах представительного органа местного самоуправления;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транспортных средствах.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размещение Герба на: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изданиях печатных средств массовой информации, краеведческих изданиях Дубовского сельского поселения;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грамотах, приглашениях, визитных карточках должностных лиц органов местного самоуправления; а также использование его в качестве геральдической основы для изготовления знаков, эмблем, иной символики, оформления зрелищных мероприятий.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Порядок изготовления, использования, хранения и уничтожения бланков, печатей и иных носителей изображения Герба устанавливается представительными органами местного самоуправления Дубовского сельского поселения.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использования Герба предприятиями, учреждениями и организациями, не находящимися в муниципальной собственности, а также физическими лицами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Порядок использования предприятиями, учреждениями и организациями, не находящимися в муниципальной собственности, а также физическими лицами, строится на договорной основе.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Иные случаи использования Герба устанавливаются распоряжениями главы Дубовского сельского поселения.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Ответственность за нарушение настоящего Положения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Заключительные положения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Внесение в состав (рисунок) Герба каких-либо внешних украшений допустимо лишь в соответствии с законодательством Российской Федерации. Эти изменения должны сопровождаться пересмотром статьи 3 настоящего Положения для отражения внесенных элементов в описании. 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</w:p>
    <w:p w:rsidR="008E5052" w:rsidRDefault="008E505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  <w:t>Приложение 2</w:t>
      </w:r>
    </w:p>
    <w:p w:rsidR="008E5052" w:rsidRDefault="008E505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 решению Совета депутатов </w:t>
      </w:r>
    </w:p>
    <w:p w:rsidR="008E5052" w:rsidRDefault="008E505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10.12.2009 № 54</w:t>
      </w:r>
    </w:p>
    <w:p w:rsidR="008E5052" w:rsidRDefault="008E505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E5052" w:rsidRDefault="008E5052">
      <w:pPr>
        <w:pStyle w:val="Heading1"/>
      </w:pPr>
      <w:r>
        <w:t>ПОЛОЖЕНИЕ</w:t>
      </w:r>
    </w:p>
    <w:p w:rsidR="008E5052" w:rsidRDefault="008E5052">
      <w:pPr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о Флаге Дубовского сельского поселения</w:t>
      </w:r>
    </w:p>
    <w:p w:rsidR="008E5052" w:rsidRDefault="008E5052">
      <w:pPr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устанавливается Флаг Дубовского сельского поселения Березовского муниципального района Пермского края, его описание и порядок официального использования.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Флаг Дубовского сельского поселения Березовского муниципального района Пермского края (далее - Флаг) является официальным символом Дубовского сельского поселения.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 Флаге и рисунок Флага хранятся в администрации Дубовского сельского поселения и доступны для ознакомления всем заинтересованным лицам.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Флаг подлежит внесению в Государственный геральдический регистр Российской Федерации.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Жители Дубовского сельского поселения, а также иные лица, находящиеся на территории Дубовского сельского поселения, обязаны уважать Флаг.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Флага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Описание Флага: «Прямоугольное полотнище с отношением ширины к длине 2:3, составленное из двух равных вертикальных полос зеленого и желтого цветов, в его центре помещается изображение основной фигуры герба поселения: желто-зеленого дубового листа».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воспроизведения Флага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Воспроизведение Флага, независимо от его размеров, техники исполнения и назначения, должно точно соответствовать описанию, приведенному в пункте 2.1 статьи 2 настоящего Положения, и рисунку, приведенному в приложении к настоящему Положению.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официального использования Флага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Флаг поднят постоянно: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зданиях органов местного самоуправления;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зданиях официальных представительств Дубовского сельского поселения за пределами Дубовского сельского поселения.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Флаг установлен постоянно: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 заседаний органов местного самоуправления;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рабочих кабинетах главы Дубовского сельского поселения, других выборных и назначаемых должностных лиц местного самоуправления.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Флаг может: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Дубовское сельское поселение;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Дубовское сельское поселение.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или его изображение может: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размещаться на транспортных средствах главы Дубовского сельского поселения, иных выборных должностных лиц местного самоуправления;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размещаться на транспортных средствах, находящихся в муниципальной собственности.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Флаг поднимается (устанавливается):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дни государственных праздников - наряду с Государственным флагом Российской Федерации;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официальных церемоний и других торжественных мероприятий, проводимых органами местного самоуправления Дубовского сельского поселения;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торжественных регистраций актов гражданского состояния в зале гражданских обрядов;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вручения паспорта гражданина Российской Федерации.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использовании Флага в знак траура Флаг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ширины полотнища Флага.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При одновременном подъеме (размещении) Флага и Государственного флага Российской Федерации Флаг располагается справа от Государственного флага Российской Федерации (с точки зрения стоящего лицом к флагам).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подъеме (размещении) Флага и Государственного флага Российской Федерации и флага Пермского края Государственный флаг Российской Федерации располагается в центре, а Флаг - справа от центра (с точки зрения стоящего лицом к флагам).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подъеме (размещении) четного числа флагов (но более двух)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Пермского края, слева от Государственного флага Российской Федерации располагается Флаг; справа от флага Пермского края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Пермского края (или флага иного субъекта Российской Федерации).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Пермского края (или флага иного субъекта Российской Федерации).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Флаг или его изображение, могут быть использованы в качестве элемента или геральдической основы: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Дубовское сельское поселение;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наград Дубовского сельского поселения;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должностных и отличительных знаков главы Дубовского сельского поселения, депутатов Совета депутатов, выборных и назначаемых должностных лиц, сотрудников местного самоуправления и его подразделений.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Флаг может быть поднят (установлен) постоянно или временно: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памятных, мемориальных и значимых местах, расположенных на территории Дубовского сельского поселения;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местах массовых собраний жителей Дубовского сельского поселения;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общеобразовательных учреждениях.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Допускается размещение Флага и его изображения на: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грамотах, приглашениях, визитных карточках главы Дубовского сельского поселения, должностных лиц органов местного самоуправления, депутатов Совета депутатов Дубовского сельского поселения.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Дубовском сельском поселении или непосредственно связанных с Дубовским сельским поселением.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Порядок использования Флага предприятиями, учреждениями и организациями, не находящимися в муниципальной собственности, а также физическими лицами и индивидуальными предпринимателями строится на договорной основе.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Иные случаи использования Флага устанавливаются главой Дубовского сельского поселения.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Ответственность за нарушение настоящего Положения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Использование Флага с нарушением настоящего Положения, а также надругательство над Флагом влечет за собой ответственность в соответствии с законодательством Российской Федерации.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Внесение в состав (рисунок) Флага каких-либо изменений или дополнений, а также элементов официальных символов Пермского края допустимо лишь в соответствии с законодательством Российской Федерации и законодательством Пермского края.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8E5052" w:rsidRDefault="008E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права на Флаг принадлежат органам местного самоуправления Дубовского сельского поселения.</w:t>
      </w:r>
    </w:p>
    <w:p w:rsidR="008E5052" w:rsidRDefault="008E5052">
      <w:pPr>
        <w:pStyle w:val="BodyText2"/>
      </w:pPr>
      <w:r>
        <w:t>6.3. Контроль использования требований настоящего Положения возлагается на главу Дубовского сельского поселения.</w:t>
      </w:r>
    </w:p>
    <w:sectPr w:rsidR="008E5052" w:rsidSect="008E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052"/>
    <w:rsid w:val="008E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3366FF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0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 w:cs="Arial"/>
      <w:b/>
      <w:bCs/>
      <w:color w:val="3366F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5052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rPr>
      <w:rFonts w:cstheme="min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505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2274</Words>
  <Characters>12963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Volk</dc:creator>
  <cp:keywords/>
  <dc:description/>
  <cp:lastModifiedBy>Ломанцов Виктор Анатольевич</cp:lastModifiedBy>
  <cp:revision>2</cp:revision>
  <dcterms:created xsi:type="dcterms:W3CDTF">2012-06-14T04:02:00Z</dcterms:created>
  <dcterms:modified xsi:type="dcterms:W3CDTF">2012-06-14T04:02:00Z</dcterms:modified>
</cp:coreProperties>
</file>